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148"/>
        <w:gridCol w:w="3242"/>
        <w:gridCol w:w="3600"/>
        <w:gridCol w:w="1530"/>
        <w:gridCol w:w="1620"/>
      </w:tblGrid>
      <w:tr w:rsidR="003B4937" w14:paraId="4E8A60EF" w14:textId="77777777" w:rsidTr="00942C82">
        <w:trPr>
          <w:trHeight w:val="530"/>
        </w:trPr>
        <w:tc>
          <w:tcPr>
            <w:tcW w:w="3148" w:type="dxa"/>
          </w:tcPr>
          <w:p w14:paraId="74C1DB7A" w14:textId="77777777" w:rsidR="003B4937" w:rsidRPr="0068612E" w:rsidRDefault="003B4937" w:rsidP="006823C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8612E">
              <w:rPr>
                <w:sz w:val="20"/>
                <w:szCs w:val="20"/>
              </w:rPr>
              <w:t>COMPETENCY</w:t>
            </w:r>
          </w:p>
        </w:tc>
        <w:tc>
          <w:tcPr>
            <w:tcW w:w="3242" w:type="dxa"/>
          </w:tcPr>
          <w:p w14:paraId="4C0DC7F0" w14:textId="77777777" w:rsidR="003B4937" w:rsidRPr="0068612E" w:rsidRDefault="003B4937" w:rsidP="006823C0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COMPETENCY BENCHMARK (GENERALIST)</w:t>
            </w:r>
          </w:p>
        </w:tc>
        <w:tc>
          <w:tcPr>
            <w:tcW w:w="3600" w:type="dxa"/>
          </w:tcPr>
          <w:p w14:paraId="7F57988D" w14:textId="77777777" w:rsidR="000A7D66" w:rsidRDefault="003B4937" w:rsidP="006823C0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 xml:space="preserve">COMPETENCY BENCHMARK </w:t>
            </w:r>
          </w:p>
          <w:p w14:paraId="47BC1C53" w14:textId="6F25270A" w:rsidR="003B4937" w:rsidRPr="0068612E" w:rsidRDefault="003B4937" w:rsidP="006823C0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(</w:t>
            </w:r>
            <w:r w:rsidR="000A7D66">
              <w:rPr>
                <w:sz w:val="20"/>
                <w:szCs w:val="20"/>
              </w:rPr>
              <w:t xml:space="preserve">ADVANCED </w:t>
            </w:r>
            <w:r w:rsidRPr="0068612E">
              <w:rPr>
                <w:sz w:val="20"/>
                <w:szCs w:val="20"/>
              </w:rPr>
              <w:t>PRACTICE)</w:t>
            </w:r>
          </w:p>
        </w:tc>
        <w:tc>
          <w:tcPr>
            <w:tcW w:w="3150" w:type="dxa"/>
            <w:gridSpan w:val="2"/>
          </w:tcPr>
          <w:p w14:paraId="169789B3" w14:textId="77777777" w:rsidR="003B4937" w:rsidRPr="0068612E" w:rsidRDefault="003B4937" w:rsidP="006823C0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PERCENTAGE OF STUDENTS ACHIEVING BENCHMARK</w:t>
            </w:r>
          </w:p>
        </w:tc>
      </w:tr>
      <w:tr w:rsidR="003B4937" w14:paraId="3BE0E405" w14:textId="77777777" w:rsidTr="00942C82">
        <w:tc>
          <w:tcPr>
            <w:tcW w:w="3148" w:type="dxa"/>
          </w:tcPr>
          <w:p w14:paraId="2DB5808D" w14:textId="77777777" w:rsidR="003B4937" w:rsidRPr="0068612E" w:rsidRDefault="003B4937" w:rsidP="000A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14:paraId="27115EE4" w14:textId="77777777" w:rsidR="003B4937" w:rsidRPr="0068612E" w:rsidRDefault="003B4937" w:rsidP="000A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072171C" w14:textId="77777777" w:rsidR="003B4937" w:rsidRPr="0068612E" w:rsidRDefault="003B4937" w:rsidP="000A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C9B96BB" w14:textId="77777777" w:rsidR="003B4937" w:rsidRDefault="003B4937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Generalist</w:t>
            </w:r>
          </w:p>
          <w:p w14:paraId="13ED758D" w14:textId="652FE731" w:rsidR="004A7F77" w:rsidRPr="0068612E" w:rsidRDefault="004A7F77" w:rsidP="000A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7C356AD" w14:textId="77777777" w:rsidR="003B4937" w:rsidRPr="0068612E" w:rsidRDefault="003B4937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Advanced Practice</w:t>
            </w:r>
          </w:p>
        </w:tc>
      </w:tr>
      <w:tr w:rsidR="000B697E" w14:paraId="68B43A16" w14:textId="77777777" w:rsidTr="00942C82">
        <w:trPr>
          <w:trHeight w:val="620"/>
        </w:trPr>
        <w:tc>
          <w:tcPr>
            <w:tcW w:w="3148" w:type="dxa"/>
          </w:tcPr>
          <w:p w14:paraId="3D985DFF" w14:textId="77777777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Competency 1: Demonstrate Ethical and Professional Behavior</w:t>
            </w:r>
          </w:p>
        </w:tc>
        <w:tc>
          <w:tcPr>
            <w:tcW w:w="3242" w:type="dxa"/>
          </w:tcPr>
          <w:p w14:paraId="195AD2BC" w14:textId="3F4EA8CC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95%-SWK 506 Rubric of 2 or higher/</w:t>
            </w:r>
            <w:r>
              <w:rPr>
                <w:sz w:val="20"/>
                <w:szCs w:val="20"/>
              </w:rPr>
              <w:t xml:space="preserve">Final </w:t>
            </w:r>
            <w:r w:rsidRPr="0068612E">
              <w:rPr>
                <w:sz w:val="20"/>
                <w:szCs w:val="20"/>
              </w:rPr>
              <w:t>Field</w:t>
            </w:r>
            <w:r>
              <w:rPr>
                <w:sz w:val="20"/>
                <w:szCs w:val="20"/>
              </w:rPr>
              <w:t xml:space="preserve"> E</w:t>
            </w:r>
            <w:r w:rsidRPr="0068612E">
              <w:rPr>
                <w:sz w:val="20"/>
                <w:szCs w:val="20"/>
              </w:rPr>
              <w:t>valuation of 3 or higher</w:t>
            </w:r>
          </w:p>
        </w:tc>
        <w:tc>
          <w:tcPr>
            <w:tcW w:w="3600" w:type="dxa"/>
          </w:tcPr>
          <w:p w14:paraId="4C533AA2" w14:textId="6D5443AF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 xml:space="preserve">95%-SWK 632 Rubric Rating of 1/ </w:t>
            </w:r>
            <w:r>
              <w:rPr>
                <w:sz w:val="20"/>
                <w:szCs w:val="20"/>
              </w:rPr>
              <w:t xml:space="preserve">Final </w:t>
            </w:r>
            <w:r w:rsidRPr="0068612E">
              <w:rPr>
                <w:sz w:val="20"/>
                <w:szCs w:val="20"/>
              </w:rPr>
              <w:t>Field</w:t>
            </w:r>
            <w:r>
              <w:rPr>
                <w:sz w:val="20"/>
                <w:szCs w:val="20"/>
              </w:rPr>
              <w:t xml:space="preserve"> E</w:t>
            </w:r>
            <w:r w:rsidRPr="0068612E">
              <w:rPr>
                <w:sz w:val="20"/>
                <w:szCs w:val="20"/>
              </w:rPr>
              <w:t>valuation of 3 or higher</w:t>
            </w:r>
          </w:p>
        </w:tc>
        <w:tc>
          <w:tcPr>
            <w:tcW w:w="1530" w:type="dxa"/>
          </w:tcPr>
          <w:p w14:paraId="2FFD2581" w14:textId="01A4B558" w:rsidR="000B697E" w:rsidRPr="0068612E" w:rsidRDefault="000B697E" w:rsidP="000A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</w:tcPr>
          <w:p w14:paraId="1D9498BD" w14:textId="05A2109F" w:rsidR="000B697E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E4543" w14:paraId="0DB80154" w14:textId="77777777" w:rsidTr="00942C82">
        <w:tc>
          <w:tcPr>
            <w:tcW w:w="3148" w:type="dxa"/>
          </w:tcPr>
          <w:p w14:paraId="65255D5E" w14:textId="77777777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Competency 2: Engage Diversity and Difference in Practice</w:t>
            </w:r>
          </w:p>
        </w:tc>
        <w:tc>
          <w:tcPr>
            <w:tcW w:w="3242" w:type="dxa"/>
          </w:tcPr>
          <w:p w14:paraId="657BD742" w14:textId="4870B04A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95%-SWK 506 Rubric of 2 or higher/</w:t>
            </w:r>
            <w:r>
              <w:rPr>
                <w:sz w:val="20"/>
                <w:szCs w:val="20"/>
              </w:rPr>
              <w:t xml:space="preserve"> Final </w:t>
            </w:r>
            <w:r w:rsidRPr="0068612E">
              <w:rPr>
                <w:sz w:val="20"/>
                <w:szCs w:val="20"/>
              </w:rPr>
              <w:t>Field</w:t>
            </w:r>
            <w:r>
              <w:rPr>
                <w:sz w:val="20"/>
                <w:szCs w:val="20"/>
              </w:rPr>
              <w:t xml:space="preserve"> E</w:t>
            </w:r>
            <w:r w:rsidRPr="0068612E">
              <w:rPr>
                <w:sz w:val="20"/>
                <w:szCs w:val="20"/>
              </w:rPr>
              <w:t>valuation of 3 or higher</w:t>
            </w:r>
          </w:p>
        </w:tc>
        <w:tc>
          <w:tcPr>
            <w:tcW w:w="3600" w:type="dxa"/>
          </w:tcPr>
          <w:p w14:paraId="5AFDDF55" w14:textId="64E493DB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 xml:space="preserve">95%-SWK 632 Rubric Rating of 1/ </w:t>
            </w:r>
            <w:r>
              <w:rPr>
                <w:sz w:val="20"/>
                <w:szCs w:val="20"/>
              </w:rPr>
              <w:t xml:space="preserve">Final </w:t>
            </w:r>
            <w:r w:rsidRPr="0068612E">
              <w:rPr>
                <w:sz w:val="20"/>
                <w:szCs w:val="20"/>
              </w:rPr>
              <w:t>Field</w:t>
            </w:r>
            <w:r>
              <w:rPr>
                <w:sz w:val="20"/>
                <w:szCs w:val="20"/>
              </w:rPr>
              <w:t xml:space="preserve"> E</w:t>
            </w:r>
            <w:r w:rsidRPr="0068612E">
              <w:rPr>
                <w:sz w:val="20"/>
                <w:szCs w:val="20"/>
              </w:rPr>
              <w:t>valuation of 3 or higher</w:t>
            </w:r>
          </w:p>
        </w:tc>
        <w:tc>
          <w:tcPr>
            <w:tcW w:w="1530" w:type="dxa"/>
          </w:tcPr>
          <w:p w14:paraId="586DB058" w14:textId="2D7DDBC2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</w:tcPr>
          <w:p w14:paraId="03131277" w14:textId="0E02A28D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 w:rsidRPr="00B25326">
              <w:rPr>
                <w:sz w:val="20"/>
                <w:szCs w:val="20"/>
              </w:rPr>
              <w:t>N/A</w:t>
            </w:r>
          </w:p>
        </w:tc>
      </w:tr>
      <w:tr w:rsidR="007E4543" w14:paraId="6E1D0E5E" w14:textId="77777777" w:rsidTr="00942C82">
        <w:tc>
          <w:tcPr>
            <w:tcW w:w="3148" w:type="dxa"/>
          </w:tcPr>
          <w:p w14:paraId="6717996E" w14:textId="77777777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Competency 3: Advance Human Rights and Social, Economic, and Environmental Justice</w:t>
            </w:r>
          </w:p>
        </w:tc>
        <w:tc>
          <w:tcPr>
            <w:tcW w:w="3242" w:type="dxa"/>
          </w:tcPr>
          <w:p w14:paraId="0F65FE5C" w14:textId="39C2F46A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95%-SWK 506 Rubric of 2 or higher/</w:t>
            </w:r>
            <w:r>
              <w:rPr>
                <w:sz w:val="20"/>
                <w:szCs w:val="20"/>
              </w:rPr>
              <w:t xml:space="preserve"> Final </w:t>
            </w:r>
            <w:r w:rsidRPr="0068612E">
              <w:rPr>
                <w:sz w:val="20"/>
                <w:szCs w:val="20"/>
              </w:rPr>
              <w:t>Field</w:t>
            </w:r>
            <w:r>
              <w:rPr>
                <w:sz w:val="20"/>
                <w:szCs w:val="20"/>
              </w:rPr>
              <w:t xml:space="preserve"> E</w:t>
            </w:r>
            <w:r w:rsidRPr="0068612E">
              <w:rPr>
                <w:sz w:val="20"/>
                <w:szCs w:val="20"/>
              </w:rPr>
              <w:t>valuation of 3 or higher</w:t>
            </w:r>
          </w:p>
        </w:tc>
        <w:tc>
          <w:tcPr>
            <w:tcW w:w="3600" w:type="dxa"/>
          </w:tcPr>
          <w:p w14:paraId="56DBCA64" w14:textId="0CDBC5AE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 xml:space="preserve">95%-SWK 632 Rubric Rating of 1/ </w:t>
            </w:r>
            <w:r>
              <w:rPr>
                <w:sz w:val="20"/>
                <w:szCs w:val="20"/>
              </w:rPr>
              <w:t xml:space="preserve">Final </w:t>
            </w:r>
            <w:r w:rsidRPr="0068612E">
              <w:rPr>
                <w:sz w:val="20"/>
                <w:szCs w:val="20"/>
              </w:rPr>
              <w:t>Field</w:t>
            </w:r>
            <w:r>
              <w:rPr>
                <w:sz w:val="20"/>
                <w:szCs w:val="20"/>
              </w:rPr>
              <w:t xml:space="preserve"> E</w:t>
            </w:r>
            <w:r w:rsidRPr="0068612E">
              <w:rPr>
                <w:sz w:val="20"/>
                <w:szCs w:val="20"/>
              </w:rPr>
              <w:t>valuation of 3 or higher</w:t>
            </w:r>
          </w:p>
        </w:tc>
        <w:tc>
          <w:tcPr>
            <w:tcW w:w="1530" w:type="dxa"/>
          </w:tcPr>
          <w:p w14:paraId="48F0364B" w14:textId="506463A3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</w:tcPr>
          <w:p w14:paraId="425FBE87" w14:textId="4CEAEB4F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 w:rsidRPr="00B25326">
              <w:rPr>
                <w:sz w:val="20"/>
                <w:szCs w:val="20"/>
              </w:rPr>
              <w:t>N/A</w:t>
            </w:r>
          </w:p>
        </w:tc>
      </w:tr>
      <w:tr w:rsidR="007E4543" w14:paraId="61501617" w14:textId="77777777" w:rsidTr="00942C82">
        <w:tc>
          <w:tcPr>
            <w:tcW w:w="3148" w:type="dxa"/>
          </w:tcPr>
          <w:p w14:paraId="6BBD175E" w14:textId="77777777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Competency 4: Engage in Practice-Informed Research and Research-Informed Practice</w:t>
            </w:r>
          </w:p>
        </w:tc>
        <w:tc>
          <w:tcPr>
            <w:tcW w:w="3242" w:type="dxa"/>
          </w:tcPr>
          <w:p w14:paraId="50366EA7" w14:textId="562CEB00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95%-SWK 506 Rubric of 2 or higher/</w:t>
            </w:r>
            <w:r>
              <w:rPr>
                <w:sz w:val="20"/>
                <w:szCs w:val="20"/>
              </w:rPr>
              <w:t xml:space="preserve"> Final </w:t>
            </w:r>
            <w:r w:rsidRPr="0068612E">
              <w:rPr>
                <w:sz w:val="20"/>
                <w:szCs w:val="20"/>
              </w:rPr>
              <w:t>Field</w:t>
            </w:r>
            <w:r>
              <w:rPr>
                <w:sz w:val="20"/>
                <w:szCs w:val="20"/>
              </w:rPr>
              <w:t xml:space="preserve"> E</w:t>
            </w:r>
            <w:r w:rsidRPr="0068612E">
              <w:rPr>
                <w:sz w:val="20"/>
                <w:szCs w:val="20"/>
              </w:rPr>
              <w:t>valuation of 3 or higher</w:t>
            </w:r>
          </w:p>
        </w:tc>
        <w:tc>
          <w:tcPr>
            <w:tcW w:w="3600" w:type="dxa"/>
          </w:tcPr>
          <w:p w14:paraId="533FE019" w14:textId="7EA643B7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 xml:space="preserve">95%-SWK 632 Rubric Rating of 1/ </w:t>
            </w:r>
            <w:r>
              <w:rPr>
                <w:sz w:val="20"/>
                <w:szCs w:val="20"/>
              </w:rPr>
              <w:t xml:space="preserve">Final </w:t>
            </w:r>
            <w:r w:rsidRPr="0068612E">
              <w:rPr>
                <w:sz w:val="20"/>
                <w:szCs w:val="20"/>
              </w:rPr>
              <w:t>Field</w:t>
            </w:r>
            <w:r>
              <w:rPr>
                <w:sz w:val="20"/>
                <w:szCs w:val="20"/>
              </w:rPr>
              <w:t xml:space="preserve"> E</w:t>
            </w:r>
            <w:r w:rsidRPr="0068612E">
              <w:rPr>
                <w:sz w:val="20"/>
                <w:szCs w:val="20"/>
              </w:rPr>
              <w:t>valuation of 3 or higher</w:t>
            </w:r>
          </w:p>
        </w:tc>
        <w:tc>
          <w:tcPr>
            <w:tcW w:w="1530" w:type="dxa"/>
          </w:tcPr>
          <w:p w14:paraId="5484FA58" w14:textId="364F4CF7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</w:tcPr>
          <w:p w14:paraId="0C84E4F4" w14:textId="4758C53A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 w:rsidRPr="00B25326">
              <w:rPr>
                <w:sz w:val="20"/>
                <w:szCs w:val="20"/>
              </w:rPr>
              <w:t>N/A</w:t>
            </w:r>
          </w:p>
        </w:tc>
      </w:tr>
      <w:tr w:rsidR="007E4543" w14:paraId="34A37F15" w14:textId="77777777" w:rsidTr="00942C82">
        <w:tc>
          <w:tcPr>
            <w:tcW w:w="3148" w:type="dxa"/>
          </w:tcPr>
          <w:p w14:paraId="586C6C10" w14:textId="77777777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Competency 5: Engage in Policy Practice</w:t>
            </w:r>
          </w:p>
        </w:tc>
        <w:tc>
          <w:tcPr>
            <w:tcW w:w="3242" w:type="dxa"/>
          </w:tcPr>
          <w:p w14:paraId="527A7761" w14:textId="005BA356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95%-SWK 506 Rubric of 2 or higher/</w:t>
            </w:r>
            <w:r>
              <w:rPr>
                <w:sz w:val="20"/>
                <w:szCs w:val="20"/>
              </w:rPr>
              <w:t xml:space="preserve"> Final </w:t>
            </w:r>
            <w:r w:rsidRPr="0068612E">
              <w:rPr>
                <w:sz w:val="20"/>
                <w:szCs w:val="20"/>
              </w:rPr>
              <w:t>Field</w:t>
            </w:r>
            <w:r>
              <w:rPr>
                <w:sz w:val="20"/>
                <w:szCs w:val="20"/>
              </w:rPr>
              <w:t xml:space="preserve"> E</w:t>
            </w:r>
            <w:r w:rsidRPr="0068612E">
              <w:rPr>
                <w:sz w:val="20"/>
                <w:szCs w:val="20"/>
              </w:rPr>
              <w:t>valuation of 3 or higher</w:t>
            </w:r>
          </w:p>
        </w:tc>
        <w:tc>
          <w:tcPr>
            <w:tcW w:w="3600" w:type="dxa"/>
          </w:tcPr>
          <w:p w14:paraId="3F42AEB6" w14:textId="23929CE9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 xml:space="preserve">95%-SWK 632 Rubric Rating of 1/ </w:t>
            </w:r>
            <w:r>
              <w:rPr>
                <w:sz w:val="20"/>
                <w:szCs w:val="20"/>
              </w:rPr>
              <w:t xml:space="preserve">Final </w:t>
            </w:r>
            <w:r w:rsidRPr="0068612E">
              <w:rPr>
                <w:sz w:val="20"/>
                <w:szCs w:val="20"/>
              </w:rPr>
              <w:t>Field</w:t>
            </w:r>
            <w:r>
              <w:rPr>
                <w:sz w:val="20"/>
                <w:szCs w:val="20"/>
              </w:rPr>
              <w:t xml:space="preserve"> E</w:t>
            </w:r>
            <w:r w:rsidRPr="0068612E">
              <w:rPr>
                <w:sz w:val="20"/>
                <w:szCs w:val="20"/>
              </w:rPr>
              <w:t>valuation of 3 or higher</w:t>
            </w:r>
          </w:p>
        </w:tc>
        <w:tc>
          <w:tcPr>
            <w:tcW w:w="1530" w:type="dxa"/>
          </w:tcPr>
          <w:p w14:paraId="7C355A39" w14:textId="1B487706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</w:tcPr>
          <w:p w14:paraId="25D3424E" w14:textId="2BF91E75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 w:rsidRPr="00B25326">
              <w:rPr>
                <w:sz w:val="20"/>
                <w:szCs w:val="20"/>
              </w:rPr>
              <w:t>N/A</w:t>
            </w:r>
          </w:p>
        </w:tc>
      </w:tr>
      <w:tr w:rsidR="007E4543" w14:paraId="0459C66B" w14:textId="77777777" w:rsidTr="00942C82">
        <w:tc>
          <w:tcPr>
            <w:tcW w:w="3148" w:type="dxa"/>
          </w:tcPr>
          <w:p w14:paraId="7F4F0CCF" w14:textId="77777777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Competency 6: Engage with Individuals, Families, Groups, Organizations, and Communities</w:t>
            </w:r>
          </w:p>
        </w:tc>
        <w:tc>
          <w:tcPr>
            <w:tcW w:w="3242" w:type="dxa"/>
          </w:tcPr>
          <w:p w14:paraId="16AB6CA5" w14:textId="00FF5139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95%-SWK 506 Rubric of 2 or higher/</w:t>
            </w:r>
            <w:r>
              <w:rPr>
                <w:sz w:val="20"/>
                <w:szCs w:val="20"/>
              </w:rPr>
              <w:t xml:space="preserve"> Final </w:t>
            </w:r>
            <w:r w:rsidRPr="0068612E">
              <w:rPr>
                <w:sz w:val="20"/>
                <w:szCs w:val="20"/>
              </w:rPr>
              <w:t>Field</w:t>
            </w:r>
            <w:r>
              <w:rPr>
                <w:sz w:val="20"/>
                <w:szCs w:val="20"/>
              </w:rPr>
              <w:t xml:space="preserve"> E</w:t>
            </w:r>
            <w:r w:rsidRPr="0068612E">
              <w:rPr>
                <w:sz w:val="20"/>
                <w:szCs w:val="20"/>
              </w:rPr>
              <w:t>valuation of 3 or higher</w:t>
            </w:r>
          </w:p>
        </w:tc>
        <w:tc>
          <w:tcPr>
            <w:tcW w:w="3600" w:type="dxa"/>
          </w:tcPr>
          <w:p w14:paraId="4973AAC4" w14:textId="06765C3B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 xml:space="preserve">95%-SWK 632 Rubric Rating of 1/ </w:t>
            </w:r>
            <w:r>
              <w:rPr>
                <w:sz w:val="20"/>
                <w:szCs w:val="20"/>
              </w:rPr>
              <w:t xml:space="preserve">Final </w:t>
            </w:r>
            <w:r w:rsidRPr="0068612E">
              <w:rPr>
                <w:sz w:val="20"/>
                <w:szCs w:val="20"/>
              </w:rPr>
              <w:t>Field</w:t>
            </w:r>
            <w:r>
              <w:rPr>
                <w:sz w:val="20"/>
                <w:szCs w:val="20"/>
              </w:rPr>
              <w:t xml:space="preserve"> E</w:t>
            </w:r>
            <w:r w:rsidRPr="0068612E">
              <w:rPr>
                <w:sz w:val="20"/>
                <w:szCs w:val="20"/>
              </w:rPr>
              <w:t>valuation of 3 or higher</w:t>
            </w:r>
          </w:p>
        </w:tc>
        <w:tc>
          <w:tcPr>
            <w:tcW w:w="1530" w:type="dxa"/>
          </w:tcPr>
          <w:p w14:paraId="756AFD36" w14:textId="460AEC1C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</w:tcPr>
          <w:p w14:paraId="248102EB" w14:textId="4AC77124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 w:rsidRPr="00B25326">
              <w:rPr>
                <w:sz w:val="20"/>
                <w:szCs w:val="20"/>
              </w:rPr>
              <w:t>N/A</w:t>
            </w:r>
          </w:p>
        </w:tc>
      </w:tr>
      <w:tr w:rsidR="007E4543" w14:paraId="2202B312" w14:textId="77777777" w:rsidTr="00942C82">
        <w:tc>
          <w:tcPr>
            <w:tcW w:w="3148" w:type="dxa"/>
          </w:tcPr>
          <w:p w14:paraId="031DB092" w14:textId="77777777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Competency 7: Assess Individuals, Families, Groups, Organizations, and Communities</w:t>
            </w:r>
          </w:p>
        </w:tc>
        <w:tc>
          <w:tcPr>
            <w:tcW w:w="3242" w:type="dxa"/>
          </w:tcPr>
          <w:p w14:paraId="250B7F46" w14:textId="33F02FB4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95%-SWK 506 Rubric of 2 or higher/</w:t>
            </w:r>
            <w:r>
              <w:rPr>
                <w:sz w:val="20"/>
                <w:szCs w:val="20"/>
              </w:rPr>
              <w:t xml:space="preserve"> Final </w:t>
            </w:r>
            <w:r w:rsidRPr="0068612E">
              <w:rPr>
                <w:sz w:val="20"/>
                <w:szCs w:val="20"/>
              </w:rPr>
              <w:t>Field</w:t>
            </w:r>
            <w:r>
              <w:rPr>
                <w:sz w:val="20"/>
                <w:szCs w:val="20"/>
              </w:rPr>
              <w:t xml:space="preserve"> E</w:t>
            </w:r>
            <w:r w:rsidRPr="0068612E">
              <w:rPr>
                <w:sz w:val="20"/>
                <w:szCs w:val="20"/>
              </w:rPr>
              <w:t>valuation of 3 or higher</w:t>
            </w:r>
          </w:p>
        </w:tc>
        <w:tc>
          <w:tcPr>
            <w:tcW w:w="3600" w:type="dxa"/>
          </w:tcPr>
          <w:p w14:paraId="451E56AE" w14:textId="0561314A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 xml:space="preserve">95%-SWK 632 Rubric Rating of 1/ </w:t>
            </w:r>
            <w:r>
              <w:rPr>
                <w:sz w:val="20"/>
                <w:szCs w:val="20"/>
              </w:rPr>
              <w:t xml:space="preserve">Final </w:t>
            </w:r>
            <w:r w:rsidRPr="0068612E">
              <w:rPr>
                <w:sz w:val="20"/>
                <w:szCs w:val="20"/>
              </w:rPr>
              <w:t>Field</w:t>
            </w:r>
            <w:r>
              <w:rPr>
                <w:sz w:val="20"/>
                <w:szCs w:val="20"/>
              </w:rPr>
              <w:t xml:space="preserve"> E</w:t>
            </w:r>
            <w:r w:rsidRPr="0068612E">
              <w:rPr>
                <w:sz w:val="20"/>
                <w:szCs w:val="20"/>
              </w:rPr>
              <w:t>valuation of 3 or higher</w:t>
            </w:r>
          </w:p>
        </w:tc>
        <w:tc>
          <w:tcPr>
            <w:tcW w:w="1530" w:type="dxa"/>
          </w:tcPr>
          <w:p w14:paraId="37F02F2C" w14:textId="2C10BA3A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</w:tcPr>
          <w:p w14:paraId="144E7C49" w14:textId="6B4B398E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 w:rsidRPr="00B25326">
              <w:rPr>
                <w:sz w:val="20"/>
                <w:szCs w:val="20"/>
              </w:rPr>
              <w:t>N/A</w:t>
            </w:r>
          </w:p>
        </w:tc>
      </w:tr>
      <w:tr w:rsidR="007E4543" w14:paraId="7529985E" w14:textId="77777777" w:rsidTr="00942C82">
        <w:tc>
          <w:tcPr>
            <w:tcW w:w="3148" w:type="dxa"/>
          </w:tcPr>
          <w:p w14:paraId="5C9C7601" w14:textId="77777777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Competency 8: Intervene with Individuals, Families, Groups, Organizations, and Communities</w:t>
            </w:r>
          </w:p>
        </w:tc>
        <w:tc>
          <w:tcPr>
            <w:tcW w:w="3242" w:type="dxa"/>
          </w:tcPr>
          <w:p w14:paraId="7967F49A" w14:textId="0BAF5F1D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95%-SWK 506 Rubric of 2 or higher/</w:t>
            </w:r>
            <w:r>
              <w:rPr>
                <w:sz w:val="20"/>
                <w:szCs w:val="20"/>
              </w:rPr>
              <w:t xml:space="preserve"> Final </w:t>
            </w:r>
            <w:r w:rsidRPr="0068612E">
              <w:rPr>
                <w:sz w:val="20"/>
                <w:szCs w:val="20"/>
              </w:rPr>
              <w:t>Field</w:t>
            </w:r>
            <w:r>
              <w:rPr>
                <w:sz w:val="20"/>
                <w:szCs w:val="20"/>
              </w:rPr>
              <w:t xml:space="preserve"> E</w:t>
            </w:r>
            <w:r w:rsidRPr="0068612E">
              <w:rPr>
                <w:sz w:val="20"/>
                <w:szCs w:val="20"/>
              </w:rPr>
              <w:t>valuation of 3 or higher</w:t>
            </w:r>
          </w:p>
        </w:tc>
        <w:tc>
          <w:tcPr>
            <w:tcW w:w="3600" w:type="dxa"/>
          </w:tcPr>
          <w:p w14:paraId="241FBBE5" w14:textId="44C1AC97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 xml:space="preserve">95%-SWK 632 Rubric Rating of 1/ </w:t>
            </w:r>
            <w:r>
              <w:rPr>
                <w:sz w:val="20"/>
                <w:szCs w:val="20"/>
              </w:rPr>
              <w:t xml:space="preserve">Final </w:t>
            </w:r>
            <w:r w:rsidRPr="0068612E">
              <w:rPr>
                <w:sz w:val="20"/>
                <w:szCs w:val="20"/>
              </w:rPr>
              <w:t>Field</w:t>
            </w:r>
            <w:r>
              <w:rPr>
                <w:sz w:val="20"/>
                <w:szCs w:val="20"/>
              </w:rPr>
              <w:t xml:space="preserve"> E</w:t>
            </w:r>
            <w:r w:rsidRPr="0068612E">
              <w:rPr>
                <w:sz w:val="20"/>
                <w:szCs w:val="20"/>
              </w:rPr>
              <w:t>valuation of 3 or higher</w:t>
            </w:r>
          </w:p>
        </w:tc>
        <w:tc>
          <w:tcPr>
            <w:tcW w:w="1530" w:type="dxa"/>
          </w:tcPr>
          <w:p w14:paraId="70781515" w14:textId="18C5048F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</w:tcPr>
          <w:p w14:paraId="49CDBF1D" w14:textId="5B0E65F9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 w:rsidRPr="00B25326">
              <w:rPr>
                <w:sz w:val="20"/>
                <w:szCs w:val="20"/>
              </w:rPr>
              <w:t>N/A</w:t>
            </w:r>
          </w:p>
        </w:tc>
      </w:tr>
      <w:tr w:rsidR="007E4543" w14:paraId="49A05389" w14:textId="77777777" w:rsidTr="00942C82">
        <w:tc>
          <w:tcPr>
            <w:tcW w:w="3148" w:type="dxa"/>
          </w:tcPr>
          <w:p w14:paraId="57C7505F" w14:textId="77777777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Competency 9: Evaluate Practice with Individuals, Families, Groups, Organizations, and Communities</w:t>
            </w:r>
          </w:p>
        </w:tc>
        <w:tc>
          <w:tcPr>
            <w:tcW w:w="3242" w:type="dxa"/>
          </w:tcPr>
          <w:p w14:paraId="14634107" w14:textId="50DBC2C9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>95%-SWK 506 Rubric of 2 or higher/</w:t>
            </w:r>
            <w:r>
              <w:rPr>
                <w:sz w:val="20"/>
                <w:szCs w:val="20"/>
              </w:rPr>
              <w:t xml:space="preserve"> Final </w:t>
            </w:r>
            <w:r w:rsidRPr="0068612E">
              <w:rPr>
                <w:sz w:val="20"/>
                <w:szCs w:val="20"/>
              </w:rPr>
              <w:t>Field</w:t>
            </w:r>
            <w:r>
              <w:rPr>
                <w:sz w:val="20"/>
                <w:szCs w:val="20"/>
              </w:rPr>
              <w:t xml:space="preserve"> E</w:t>
            </w:r>
            <w:r w:rsidRPr="0068612E">
              <w:rPr>
                <w:sz w:val="20"/>
                <w:szCs w:val="20"/>
              </w:rPr>
              <w:t>valuation of 3 or higher</w:t>
            </w:r>
          </w:p>
        </w:tc>
        <w:tc>
          <w:tcPr>
            <w:tcW w:w="3600" w:type="dxa"/>
          </w:tcPr>
          <w:p w14:paraId="3EC26E54" w14:textId="562DD343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 w:rsidRPr="0068612E">
              <w:rPr>
                <w:sz w:val="20"/>
                <w:szCs w:val="20"/>
              </w:rPr>
              <w:t xml:space="preserve">95%-SWK 632 Rubric Rating of 1/ </w:t>
            </w:r>
            <w:r>
              <w:rPr>
                <w:sz w:val="20"/>
                <w:szCs w:val="20"/>
              </w:rPr>
              <w:t xml:space="preserve">Final </w:t>
            </w:r>
            <w:r w:rsidRPr="0068612E">
              <w:rPr>
                <w:sz w:val="20"/>
                <w:szCs w:val="20"/>
              </w:rPr>
              <w:t>Field</w:t>
            </w:r>
            <w:r>
              <w:rPr>
                <w:sz w:val="20"/>
                <w:szCs w:val="20"/>
              </w:rPr>
              <w:t xml:space="preserve"> E</w:t>
            </w:r>
            <w:r w:rsidRPr="0068612E">
              <w:rPr>
                <w:sz w:val="20"/>
                <w:szCs w:val="20"/>
              </w:rPr>
              <w:t>valuation of 3 or higher</w:t>
            </w:r>
          </w:p>
        </w:tc>
        <w:tc>
          <w:tcPr>
            <w:tcW w:w="1530" w:type="dxa"/>
          </w:tcPr>
          <w:p w14:paraId="440F5C9D" w14:textId="59A30A1F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</w:tcPr>
          <w:p w14:paraId="1C60D38C" w14:textId="6B7C80F9" w:rsidR="007E4543" w:rsidRPr="0068612E" w:rsidRDefault="007E4543" w:rsidP="000A7D66">
            <w:pPr>
              <w:jc w:val="center"/>
              <w:rPr>
                <w:sz w:val="20"/>
                <w:szCs w:val="20"/>
              </w:rPr>
            </w:pPr>
            <w:r w:rsidRPr="00B25326">
              <w:rPr>
                <w:sz w:val="20"/>
                <w:szCs w:val="20"/>
              </w:rPr>
              <w:t>N/A</w:t>
            </w:r>
          </w:p>
        </w:tc>
      </w:tr>
    </w:tbl>
    <w:p w14:paraId="45F4814E" w14:textId="22914BCB" w:rsidR="00A06573" w:rsidRPr="004A7F77" w:rsidRDefault="00A06573" w:rsidP="000A7D66">
      <w:pPr>
        <w:spacing w:after="0" w:line="240" w:lineRule="auto"/>
      </w:pPr>
    </w:p>
    <w:sectPr w:rsidR="00A06573" w:rsidRPr="004A7F77" w:rsidSect="00942C82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2E259" w14:textId="77777777" w:rsidR="0069562A" w:rsidRDefault="0069562A" w:rsidP="006D5059">
      <w:pPr>
        <w:spacing w:after="0" w:line="240" w:lineRule="auto"/>
      </w:pPr>
      <w:r>
        <w:separator/>
      </w:r>
    </w:p>
  </w:endnote>
  <w:endnote w:type="continuationSeparator" w:id="0">
    <w:p w14:paraId="664C4361" w14:textId="77777777" w:rsidR="0069562A" w:rsidRDefault="0069562A" w:rsidP="006D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E584C" w14:textId="77777777" w:rsidR="0069562A" w:rsidRDefault="0069562A" w:rsidP="006D5059">
      <w:pPr>
        <w:spacing w:after="0" w:line="240" w:lineRule="auto"/>
      </w:pPr>
      <w:r>
        <w:separator/>
      </w:r>
    </w:p>
  </w:footnote>
  <w:footnote w:type="continuationSeparator" w:id="0">
    <w:p w14:paraId="62E5F656" w14:textId="77777777" w:rsidR="0069562A" w:rsidRDefault="0069562A" w:rsidP="006D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C0153" w14:textId="7E3308A7" w:rsidR="006D5059" w:rsidRDefault="006D5059" w:rsidP="006D5059">
    <w:pPr>
      <w:pStyle w:val="Header"/>
      <w:jc w:val="center"/>
    </w:pPr>
    <w:r>
      <w:t xml:space="preserve">NAZARETH COLLEGE </w:t>
    </w:r>
    <w:r w:rsidR="000A7D66">
      <w:t>MSW</w:t>
    </w:r>
    <w:r>
      <w:t xml:space="preserve"> PRORAM</w:t>
    </w:r>
  </w:p>
  <w:p w14:paraId="19BB8461" w14:textId="5DEF0695" w:rsidR="006D5059" w:rsidRDefault="006D5059" w:rsidP="006D5059">
    <w:pPr>
      <w:pStyle w:val="Header"/>
      <w:jc w:val="center"/>
    </w:pPr>
    <w:r>
      <w:t>ASSESSMENT OF STUDENT LEARNING OUTCOMES</w:t>
    </w:r>
  </w:p>
  <w:p w14:paraId="1EE316D2" w14:textId="5CAF7095" w:rsidR="006D5059" w:rsidRDefault="007E4543" w:rsidP="006D5059">
    <w:pPr>
      <w:pStyle w:val="Header"/>
      <w:jc w:val="center"/>
    </w:pPr>
    <w:r>
      <w:t>WATERTOWN</w:t>
    </w:r>
    <w:r w:rsidR="00823F28">
      <w:t xml:space="preserve"> SITE</w:t>
    </w:r>
    <w:r w:rsidR="006D5059">
      <w:t xml:space="preserve"> </w:t>
    </w:r>
    <w:r w:rsidR="000A7D66">
      <w:t>(</w:t>
    </w:r>
    <w:r w:rsidR="005B28A1">
      <w:t>LAST COMPLETED MAY 2020</w:t>
    </w:r>
    <w:r w:rsidR="000A7D66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59"/>
    <w:rsid w:val="000327A0"/>
    <w:rsid w:val="000A7D66"/>
    <w:rsid w:val="000B697E"/>
    <w:rsid w:val="00196DF8"/>
    <w:rsid w:val="00221690"/>
    <w:rsid w:val="002B011B"/>
    <w:rsid w:val="002C291D"/>
    <w:rsid w:val="003B4937"/>
    <w:rsid w:val="004113DB"/>
    <w:rsid w:val="004A7F77"/>
    <w:rsid w:val="005B28A1"/>
    <w:rsid w:val="005B5FDC"/>
    <w:rsid w:val="006823C0"/>
    <w:rsid w:val="0068612E"/>
    <w:rsid w:val="00687EBB"/>
    <w:rsid w:val="0069562A"/>
    <w:rsid w:val="006D5059"/>
    <w:rsid w:val="006E6031"/>
    <w:rsid w:val="0070148F"/>
    <w:rsid w:val="00747ECB"/>
    <w:rsid w:val="00760F1D"/>
    <w:rsid w:val="007E4543"/>
    <w:rsid w:val="00823F28"/>
    <w:rsid w:val="0084220A"/>
    <w:rsid w:val="008903D9"/>
    <w:rsid w:val="00942C82"/>
    <w:rsid w:val="009D7D66"/>
    <w:rsid w:val="00A06573"/>
    <w:rsid w:val="00B82B96"/>
    <w:rsid w:val="00C42B87"/>
    <w:rsid w:val="00CE1217"/>
    <w:rsid w:val="00F2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7E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059"/>
  </w:style>
  <w:style w:type="paragraph" w:styleId="Footer">
    <w:name w:val="footer"/>
    <w:basedOn w:val="Normal"/>
    <w:link w:val="FooterChar"/>
    <w:uiPriority w:val="99"/>
    <w:unhideWhenUsed/>
    <w:rsid w:val="006D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059"/>
  </w:style>
  <w:style w:type="paragraph" w:styleId="Footer">
    <w:name w:val="footer"/>
    <w:basedOn w:val="Normal"/>
    <w:link w:val="FooterChar"/>
    <w:uiPriority w:val="99"/>
    <w:unhideWhenUsed/>
    <w:rsid w:val="006D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Laura Peterson</cp:lastModifiedBy>
  <cp:revision>2</cp:revision>
  <dcterms:created xsi:type="dcterms:W3CDTF">2020-08-17T18:16:00Z</dcterms:created>
  <dcterms:modified xsi:type="dcterms:W3CDTF">2020-08-17T18:16:00Z</dcterms:modified>
</cp:coreProperties>
</file>