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8484" w14:textId="2E7F78A5" w:rsidR="002D0089" w:rsidRPr="009D5313" w:rsidRDefault="002D0089" w:rsidP="00B175C1">
      <w:pPr>
        <w:pStyle w:val="NoSpacing"/>
        <w:rPr>
          <w:rFonts w:cstheme="minorHAnsi"/>
          <w:b/>
        </w:rPr>
      </w:pPr>
    </w:p>
    <w:p w14:paraId="34877E31" w14:textId="77777777" w:rsidR="002D0089" w:rsidRPr="009D5313" w:rsidRDefault="002D0089" w:rsidP="002D0089">
      <w:pPr>
        <w:pStyle w:val="NoSpacing"/>
        <w:jc w:val="center"/>
        <w:rPr>
          <w:rFonts w:cstheme="minorHAnsi"/>
          <w:b/>
        </w:rPr>
      </w:pPr>
      <w:r w:rsidRPr="009D5313">
        <w:rPr>
          <w:rFonts w:cstheme="minorHAnsi"/>
          <w:b/>
        </w:rPr>
        <w:t>Staff Work Life Committee Minutes</w:t>
      </w:r>
    </w:p>
    <w:p w14:paraId="4D00F2A8" w14:textId="77777777" w:rsidR="002D0089" w:rsidRPr="009D5313" w:rsidRDefault="002D0089" w:rsidP="002D0089">
      <w:pPr>
        <w:pStyle w:val="NoSpacing"/>
        <w:jc w:val="center"/>
        <w:rPr>
          <w:rFonts w:cstheme="minorHAnsi"/>
          <w:b/>
        </w:rPr>
      </w:pPr>
      <w:r w:rsidRPr="009D5313">
        <w:rPr>
          <w:rFonts w:cstheme="minorHAnsi"/>
          <w:b/>
        </w:rPr>
        <w:t xml:space="preserve">Thursday, </w:t>
      </w:r>
      <w:r w:rsidR="00FF2BF0">
        <w:rPr>
          <w:rFonts w:cstheme="minorHAnsi"/>
          <w:b/>
        </w:rPr>
        <w:t xml:space="preserve">February 17, 2022 </w:t>
      </w:r>
      <w:r w:rsidRPr="009D5313">
        <w:rPr>
          <w:rFonts w:cstheme="minorHAnsi"/>
          <w:b/>
        </w:rPr>
        <w:t xml:space="preserve">  </w:t>
      </w:r>
    </w:p>
    <w:p w14:paraId="3869F8DA" w14:textId="77777777" w:rsidR="002D0089" w:rsidRPr="009D5313" w:rsidRDefault="002D0089" w:rsidP="002D0089">
      <w:pPr>
        <w:pStyle w:val="NoSpacing"/>
        <w:jc w:val="center"/>
        <w:rPr>
          <w:rFonts w:cstheme="minorHAnsi"/>
          <w:b/>
        </w:rPr>
      </w:pPr>
      <w:r w:rsidRPr="009D5313">
        <w:rPr>
          <w:rFonts w:cstheme="minorHAnsi"/>
          <w:b/>
        </w:rPr>
        <w:t>1:00 p.m. (Zoom)</w:t>
      </w:r>
    </w:p>
    <w:p w14:paraId="547C8EDF" w14:textId="77777777" w:rsidR="002D0089" w:rsidRPr="009D5313" w:rsidRDefault="002D0089" w:rsidP="002D0089">
      <w:pPr>
        <w:pStyle w:val="NoSpacing"/>
        <w:jc w:val="center"/>
        <w:rPr>
          <w:rFonts w:cstheme="minorHAnsi"/>
          <w:b/>
        </w:rPr>
      </w:pPr>
    </w:p>
    <w:p w14:paraId="4981EC62" w14:textId="77777777" w:rsidR="002D0089" w:rsidRPr="009D5313" w:rsidRDefault="002D0089" w:rsidP="002D0089">
      <w:pPr>
        <w:pStyle w:val="NoSpacing"/>
        <w:rPr>
          <w:rFonts w:cstheme="minorHAnsi"/>
        </w:rPr>
      </w:pPr>
      <w:r w:rsidRPr="009D5313">
        <w:rPr>
          <w:rFonts w:cstheme="minorHAnsi"/>
        </w:rPr>
        <w:t xml:space="preserve">Attendance:  Rita Mannelli, </w:t>
      </w:r>
      <w:proofErr w:type="spellStart"/>
      <w:r w:rsidRPr="009D5313">
        <w:rPr>
          <w:rFonts w:cstheme="minorHAnsi"/>
        </w:rPr>
        <w:t>Jazzmyn</w:t>
      </w:r>
      <w:proofErr w:type="spellEnd"/>
      <w:r w:rsidRPr="009D5313">
        <w:rPr>
          <w:rFonts w:cstheme="minorHAnsi"/>
        </w:rPr>
        <w:t xml:space="preserve"> </w:t>
      </w:r>
      <w:proofErr w:type="spellStart"/>
      <w:r w:rsidRPr="009D5313">
        <w:rPr>
          <w:rFonts w:cstheme="minorHAnsi"/>
        </w:rPr>
        <w:t>Ivery</w:t>
      </w:r>
      <w:proofErr w:type="spellEnd"/>
      <w:r w:rsidRPr="009D5313">
        <w:rPr>
          <w:rFonts w:cstheme="minorHAnsi"/>
        </w:rPr>
        <w:t xml:space="preserve">-Robinson, Thomas </w:t>
      </w:r>
      <w:proofErr w:type="spellStart"/>
      <w:r w:rsidRPr="009D5313">
        <w:rPr>
          <w:rFonts w:cstheme="minorHAnsi"/>
        </w:rPr>
        <w:t>Keilman</w:t>
      </w:r>
      <w:proofErr w:type="spellEnd"/>
      <w:r w:rsidRPr="009D5313">
        <w:rPr>
          <w:rFonts w:cstheme="minorHAnsi"/>
        </w:rPr>
        <w:t xml:space="preserve">, Stacey </w:t>
      </w:r>
      <w:proofErr w:type="spellStart"/>
      <w:r w:rsidRPr="009D5313">
        <w:rPr>
          <w:rFonts w:cstheme="minorHAnsi"/>
        </w:rPr>
        <w:t>Stehle</w:t>
      </w:r>
      <w:proofErr w:type="spellEnd"/>
      <w:r w:rsidRPr="009D5313">
        <w:rPr>
          <w:rFonts w:cstheme="minorHAnsi"/>
        </w:rPr>
        <w:t xml:space="preserve">, Lynne Vick, Valarie Wilson, Colleen Leonard, </w:t>
      </w:r>
      <w:r w:rsidRPr="009D5313">
        <w:rPr>
          <w:rFonts w:cstheme="minorHAnsi"/>
          <w:i/>
        </w:rPr>
        <w:t xml:space="preserve">ex officio, </w:t>
      </w:r>
      <w:r w:rsidRPr="009D5313">
        <w:rPr>
          <w:rFonts w:cstheme="minorHAnsi"/>
        </w:rPr>
        <w:t xml:space="preserve">Patrick Richey, </w:t>
      </w:r>
      <w:r w:rsidRPr="009D5313">
        <w:rPr>
          <w:rFonts w:cstheme="minorHAnsi"/>
          <w:i/>
        </w:rPr>
        <w:t>ex officio</w:t>
      </w:r>
      <w:r w:rsidRPr="009D5313">
        <w:rPr>
          <w:rFonts w:cstheme="minorHAnsi"/>
        </w:rPr>
        <w:t xml:space="preserve">, Cathy Stevens, </w:t>
      </w:r>
      <w:r w:rsidRPr="009D5313">
        <w:rPr>
          <w:rFonts w:cstheme="minorHAnsi"/>
          <w:i/>
        </w:rPr>
        <w:t>ex officio</w:t>
      </w:r>
      <w:r w:rsidRPr="009D5313">
        <w:rPr>
          <w:rFonts w:cstheme="minorHAnsi"/>
        </w:rPr>
        <w:t xml:space="preserve"> </w:t>
      </w:r>
    </w:p>
    <w:p w14:paraId="1856509C" w14:textId="77777777" w:rsidR="002D0089" w:rsidRPr="009D5313" w:rsidRDefault="002D0089" w:rsidP="002D0089">
      <w:pPr>
        <w:pStyle w:val="NoSpacing"/>
        <w:rPr>
          <w:rFonts w:cstheme="minorHAnsi"/>
        </w:rPr>
      </w:pPr>
    </w:p>
    <w:p w14:paraId="425F1E74" w14:textId="77777777" w:rsidR="002D0089" w:rsidRPr="009D5313" w:rsidRDefault="002D0089" w:rsidP="002D0089">
      <w:pPr>
        <w:pStyle w:val="NoSpacing"/>
        <w:rPr>
          <w:rFonts w:cstheme="minorHAnsi"/>
        </w:rPr>
      </w:pPr>
      <w:r w:rsidRPr="009D5313">
        <w:rPr>
          <w:rFonts w:cstheme="minorHAnsi"/>
        </w:rPr>
        <w:t xml:space="preserve">Absent:   Jon Fleming </w:t>
      </w:r>
    </w:p>
    <w:p w14:paraId="5620214E" w14:textId="77777777" w:rsidR="002D0089" w:rsidRPr="009D5313" w:rsidRDefault="002D0089" w:rsidP="002D0089">
      <w:pPr>
        <w:shd w:val="clear" w:color="auto" w:fill="FFFFFF"/>
        <w:rPr>
          <w:rFonts w:cstheme="minorHAnsi"/>
        </w:rPr>
      </w:pPr>
      <w:r w:rsidRPr="009D5313">
        <w:rPr>
          <w:rFonts w:cstheme="minorHAnsi"/>
        </w:rPr>
        <w:t xml:space="preserve">  Guest:   President Beth Paul </w:t>
      </w:r>
    </w:p>
    <w:p w14:paraId="29AA8D05" w14:textId="77777777" w:rsidR="002D0089" w:rsidRPr="009D5313" w:rsidRDefault="002D0089" w:rsidP="002D0089">
      <w:pPr>
        <w:shd w:val="clear" w:color="auto" w:fill="FFFFFF"/>
        <w:rPr>
          <w:rFonts w:cstheme="minorHAnsi"/>
        </w:rPr>
      </w:pPr>
      <w:r w:rsidRPr="009D5313">
        <w:rPr>
          <w:rFonts w:cstheme="minorHAnsi"/>
        </w:rPr>
        <w:t xml:space="preserve">The meeting was called to order by Chair Rita Mannelli at 1:00 p.m.  </w:t>
      </w:r>
    </w:p>
    <w:p w14:paraId="0EF0D0EF" w14:textId="77777777" w:rsidR="002D0089" w:rsidRPr="009D5313" w:rsidRDefault="002D0089" w:rsidP="002D0089">
      <w:pPr>
        <w:shd w:val="clear" w:color="auto" w:fill="FFFFFF"/>
        <w:rPr>
          <w:rFonts w:cstheme="minorHAnsi"/>
        </w:rPr>
      </w:pPr>
      <w:r w:rsidRPr="009D5313">
        <w:rPr>
          <w:rFonts w:cstheme="minorHAnsi"/>
        </w:rPr>
        <w:t>1.  Welcome President Paul:</w:t>
      </w:r>
      <w:r w:rsidRPr="009D5313">
        <w:rPr>
          <w:rFonts w:cstheme="minorHAnsi"/>
        </w:rPr>
        <w:tab/>
      </w:r>
    </w:p>
    <w:p w14:paraId="478C2BAD" w14:textId="77777777" w:rsidR="00114BD0" w:rsidRPr="009D5313" w:rsidRDefault="00114BD0" w:rsidP="002D0089">
      <w:pPr>
        <w:shd w:val="clear" w:color="auto" w:fill="FFFFFF"/>
        <w:rPr>
          <w:rFonts w:cstheme="minorHAnsi"/>
        </w:rPr>
      </w:pPr>
      <w:r w:rsidRPr="009D5313">
        <w:rPr>
          <w:rFonts w:cstheme="minorHAnsi"/>
        </w:rPr>
        <w:t xml:space="preserve">Below </w:t>
      </w:r>
      <w:proofErr w:type="gramStart"/>
      <w:r w:rsidRPr="009D5313">
        <w:rPr>
          <w:rFonts w:cstheme="minorHAnsi"/>
        </w:rPr>
        <w:t>are</w:t>
      </w:r>
      <w:proofErr w:type="gramEnd"/>
      <w:r w:rsidRPr="009D5313">
        <w:rPr>
          <w:rFonts w:cstheme="minorHAnsi"/>
        </w:rPr>
        <w:t xml:space="preserve"> information shared with President Beth Paul:</w:t>
      </w:r>
    </w:p>
    <w:p w14:paraId="6774774B" w14:textId="77777777" w:rsidR="002D0089" w:rsidRPr="009D5313" w:rsidRDefault="002D0089" w:rsidP="00114BD0">
      <w:pPr>
        <w:spacing w:after="0" w:line="240" w:lineRule="auto"/>
        <w:ind w:left="720"/>
        <w:textAlignment w:val="baseline"/>
        <w:rPr>
          <w:rFonts w:eastAsia="Times New Roman" w:cstheme="minorHAnsi"/>
          <w:i/>
          <w:color w:val="000000"/>
        </w:rPr>
      </w:pPr>
      <w:r w:rsidRPr="009D5313">
        <w:rPr>
          <w:rFonts w:eastAsia="Times New Roman" w:cstheme="minorHAnsi"/>
          <w:i/>
          <w:color w:val="000000"/>
        </w:rPr>
        <w:t>“The Staff Work Life committee is a forum for concerns and suggestions, and a place to bring issues that relate to the staff community as a whole. The committee promotes community building by studying and reviewing staff work life matters and as appropriate, developing and presenting recommendations to the college administration.”</w:t>
      </w:r>
    </w:p>
    <w:p w14:paraId="7A116437" w14:textId="77777777" w:rsidR="002D0089" w:rsidRPr="009D5313" w:rsidRDefault="002D0089" w:rsidP="00114BD0">
      <w:pPr>
        <w:spacing w:after="0" w:line="240" w:lineRule="auto"/>
        <w:ind w:left="720"/>
        <w:textAlignment w:val="baseline"/>
        <w:rPr>
          <w:rFonts w:eastAsia="Times New Roman" w:cstheme="minorHAnsi"/>
          <w:i/>
          <w:color w:val="000000"/>
        </w:rPr>
      </w:pPr>
    </w:p>
    <w:p w14:paraId="083E885F" w14:textId="77777777" w:rsidR="002D0089" w:rsidRPr="009D5313" w:rsidRDefault="002D0089" w:rsidP="00114BD0">
      <w:pPr>
        <w:spacing w:after="0" w:line="240" w:lineRule="auto"/>
        <w:ind w:left="720"/>
        <w:textAlignment w:val="baseline"/>
        <w:rPr>
          <w:rFonts w:eastAsia="Times New Roman" w:cstheme="minorHAnsi"/>
          <w:i/>
          <w:color w:val="000000"/>
        </w:rPr>
      </w:pPr>
      <w:r w:rsidRPr="009D5313">
        <w:rPr>
          <w:rFonts w:eastAsia="Times New Roman" w:cstheme="minorHAnsi"/>
          <w:i/>
          <w:color w:val="000000"/>
        </w:rPr>
        <w:t>What has been done so far, beginning spring 2020:</w:t>
      </w:r>
    </w:p>
    <w:p w14:paraId="620257B0" w14:textId="77777777" w:rsidR="002D0089" w:rsidRPr="009D5313" w:rsidRDefault="002D0089" w:rsidP="00114BD0">
      <w:pPr>
        <w:pStyle w:val="NormalWeb"/>
        <w:numPr>
          <w:ilvl w:val="0"/>
          <w:numId w:val="13"/>
        </w:numPr>
        <w:tabs>
          <w:tab w:val="clear" w:pos="720"/>
          <w:tab w:val="num" w:pos="1440"/>
        </w:tabs>
        <w:spacing w:before="0" w:beforeAutospacing="0" w:after="0" w:afterAutospacing="0"/>
        <w:ind w:left="1440"/>
        <w:textAlignment w:val="baseline"/>
        <w:rPr>
          <w:rFonts w:asciiTheme="minorHAnsi" w:hAnsiTheme="minorHAnsi" w:cstheme="minorHAnsi"/>
          <w:i/>
          <w:color w:val="000000"/>
          <w:sz w:val="22"/>
          <w:szCs w:val="22"/>
        </w:rPr>
      </w:pPr>
      <w:r w:rsidRPr="009D5313">
        <w:rPr>
          <w:rFonts w:asciiTheme="minorHAnsi" w:hAnsiTheme="minorHAnsi" w:cstheme="minorHAnsi"/>
          <w:i/>
          <w:color w:val="000000"/>
          <w:sz w:val="22"/>
          <w:szCs w:val="22"/>
        </w:rPr>
        <w:t xml:space="preserve">Spring 2020:  Medicare 101 Recap - An outreach representative from Lifespan </w:t>
      </w:r>
      <w:r w:rsidR="00887792" w:rsidRPr="009D5313">
        <w:rPr>
          <w:rFonts w:asciiTheme="minorHAnsi" w:hAnsiTheme="minorHAnsi" w:cstheme="minorHAnsi"/>
          <w:i/>
          <w:color w:val="000000"/>
          <w:sz w:val="22"/>
          <w:szCs w:val="22"/>
        </w:rPr>
        <w:t xml:space="preserve">gave </w:t>
      </w:r>
      <w:r w:rsidRPr="009D5313">
        <w:rPr>
          <w:rFonts w:asciiTheme="minorHAnsi" w:hAnsiTheme="minorHAnsi" w:cstheme="minorHAnsi"/>
          <w:i/>
          <w:color w:val="000000"/>
          <w:sz w:val="22"/>
          <w:szCs w:val="22"/>
        </w:rPr>
        <w:t>a Medicare 101 presentation (free) Tuesday, February 4, 2020 in Medaille Dining Room.  It was well received with 38 faculty and staff attendees.  The committee recommended that ‘Medicare 101’ will be offered to faculty and staff again next year.</w:t>
      </w:r>
    </w:p>
    <w:p w14:paraId="0EEAD71A" w14:textId="77777777" w:rsidR="002D0089" w:rsidRPr="009D5313" w:rsidRDefault="002D0089" w:rsidP="00114BD0">
      <w:pPr>
        <w:pStyle w:val="NormalWeb"/>
        <w:numPr>
          <w:ilvl w:val="0"/>
          <w:numId w:val="13"/>
        </w:numPr>
        <w:tabs>
          <w:tab w:val="clear" w:pos="720"/>
          <w:tab w:val="num" w:pos="1440"/>
        </w:tabs>
        <w:spacing w:before="0" w:beforeAutospacing="0" w:after="0" w:afterAutospacing="0"/>
        <w:ind w:left="1440"/>
        <w:textAlignment w:val="baseline"/>
        <w:rPr>
          <w:rFonts w:asciiTheme="minorHAnsi" w:hAnsiTheme="minorHAnsi" w:cstheme="minorHAnsi"/>
          <w:i/>
          <w:color w:val="000000"/>
          <w:sz w:val="22"/>
          <w:szCs w:val="22"/>
        </w:rPr>
      </w:pPr>
      <w:r w:rsidRPr="009D5313">
        <w:rPr>
          <w:rFonts w:asciiTheme="minorHAnsi" w:hAnsiTheme="minorHAnsi" w:cstheme="minorHAnsi"/>
          <w:i/>
          <w:color w:val="000000"/>
          <w:sz w:val="22"/>
          <w:szCs w:val="22"/>
        </w:rPr>
        <w:t>Fall 2020:  Survey Assessment: (quick summary of #s) – Sharing with Leadership</w:t>
      </w:r>
    </w:p>
    <w:p w14:paraId="624AC3F4" w14:textId="77777777" w:rsidR="002D0089" w:rsidRPr="009D5313" w:rsidRDefault="002D0089" w:rsidP="00114BD0">
      <w:pPr>
        <w:pStyle w:val="NormalWeb"/>
        <w:numPr>
          <w:ilvl w:val="0"/>
          <w:numId w:val="13"/>
        </w:numPr>
        <w:tabs>
          <w:tab w:val="clear" w:pos="720"/>
          <w:tab w:val="num" w:pos="1440"/>
        </w:tabs>
        <w:spacing w:before="0" w:beforeAutospacing="0" w:after="0" w:afterAutospacing="0"/>
        <w:ind w:left="1440"/>
        <w:textAlignment w:val="baseline"/>
        <w:rPr>
          <w:rFonts w:asciiTheme="minorHAnsi" w:hAnsiTheme="minorHAnsi" w:cstheme="minorHAnsi"/>
          <w:i/>
          <w:color w:val="000000"/>
          <w:sz w:val="22"/>
          <w:szCs w:val="22"/>
        </w:rPr>
      </w:pPr>
      <w:r w:rsidRPr="009D5313">
        <w:rPr>
          <w:rFonts w:asciiTheme="minorHAnsi" w:hAnsiTheme="minorHAnsi" w:cstheme="minorHAnsi"/>
          <w:i/>
          <w:color w:val="000000"/>
          <w:sz w:val="22"/>
          <w:szCs w:val="22"/>
        </w:rPr>
        <w:t>Fall 2020:  Staff Recommendation: healthy eating in Shults Garden Level. Wegman’s vending machine is now available in the lower level of Shults Community Center </w:t>
      </w:r>
    </w:p>
    <w:p w14:paraId="694C5ABA" w14:textId="77777777" w:rsidR="002D0089" w:rsidRPr="009D5313" w:rsidRDefault="002D0089" w:rsidP="00114BD0">
      <w:pPr>
        <w:pStyle w:val="NormalWeb"/>
        <w:numPr>
          <w:ilvl w:val="0"/>
          <w:numId w:val="13"/>
        </w:numPr>
        <w:tabs>
          <w:tab w:val="clear" w:pos="720"/>
          <w:tab w:val="num" w:pos="1440"/>
        </w:tabs>
        <w:spacing w:before="0" w:beforeAutospacing="0" w:after="0" w:afterAutospacing="0"/>
        <w:ind w:left="1440"/>
        <w:textAlignment w:val="baseline"/>
        <w:rPr>
          <w:rFonts w:asciiTheme="minorHAnsi" w:hAnsiTheme="minorHAnsi" w:cstheme="minorHAnsi"/>
          <w:i/>
          <w:color w:val="000000"/>
          <w:sz w:val="22"/>
          <w:szCs w:val="22"/>
        </w:rPr>
      </w:pPr>
      <w:r w:rsidRPr="009D5313">
        <w:rPr>
          <w:rFonts w:asciiTheme="minorHAnsi" w:hAnsiTheme="minorHAnsi" w:cstheme="minorHAnsi"/>
          <w:i/>
          <w:color w:val="000000"/>
          <w:sz w:val="22"/>
          <w:szCs w:val="22"/>
        </w:rPr>
        <w:t>Fall 2020:  Food Drive for Oak Tree Pantry since no holiday party was held due to COVID</w:t>
      </w:r>
    </w:p>
    <w:p w14:paraId="314191C6" w14:textId="77777777" w:rsidR="002D0089" w:rsidRPr="009D5313" w:rsidRDefault="002D0089" w:rsidP="00114BD0">
      <w:pPr>
        <w:pStyle w:val="NormalWeb"/>
        <w:numPr>
          <w:ilvl w:val="0"/>
          <w:numId w:val="13"/>
        </w:numPr>
        <w:tabs>
          <w:tab w:val="clear" w:pos="720"/>
          <w:tab w:val="num" w:pos="1440"/>
        </w:tabs>
        <w:spacing w:before="0" w:beforeAutospacing="0" w:after="0" w:afterAutospacing="0"/>
        <w:ind w:left="1440"/>
        <w:textAlignment w:val="baseline"/>
        <w:rPr>
          <w:rFonts w:asciiTheme="minorHAnsi" w:hAnsiTheme="minorHAnsi" w:cstheme="minorHAnsi"/>
          <w:i/>
          <w:color w:val="000000"/>
          <w:sz w:val="22"/>
          <w:szCs w:val="22"/>
        </w:rPr>
      </w:pPr>
      <w:r w:rsidRPr="009D5313">
        <w:rPr>
          <w:rFonts w:asciiTheme="minorHAnsi" w:hAnsiTheme="minorHAnsi" w:cstheme="minorHAnsi"/>
          <w:i/>
          <w:color w:val="000000"/>
          <w:sz w:val="22"/>
          <w:szCs w:val="22"/>
        </w:rPr>
        <w:t>April 2021: Worked with Deb Winslow-</w:t>
      </w:r>
      <w:proofErr w:type="spellStart"/>
      <w:r w:rsidRPr="009D5313">
        <w:rPr>
          <w:rFonts w:asciiTheme="minorHAnsi" w:hAnsiTheme="minorHAnsi" w:cstheme="minorHAnsi"/>
          <w:i/>
          <w:color w:val="000000"/>
          <w:sz w:val="22"/>
          <w:szCs w:val="22"/>
        </w:rPr>
        <w:t>Schaber</w:t>
      </w:r>
      <w:proofErr w:type="spellEnd"/>
      <w:r w:rsidRPr="009D5313">
        <w:rPr>
          <w:rFonts w:asciiTheme="minorHAnsi" w:hAnsiTheme="minorHAnsi" w:cstheme="minorHAnsi"/>
          <w:i/>
          <w:color w:val="000000"/>
          <w:sz w:val="22"/>
          <w:szCs w:val="22"/>
        </w:rPr>
        <w:t xml:space="preserve"> with input answering the questions that President Beth Paul posed in her email to the Nazareth Community on April 15, 2021 (Naz Workplace Updates). Reached out to fellow staff and reported feedback  </w:t>
      </w:r>
    </w:p>
    <w:p w14:paraId="3B822A9A" w14:textId="77777777" w:rsidR="002D0089" w:rsidRPr="009D5313" w:rsidRDefault="002D0089" w:rsidP="00114BD0">
      <w:pPr>
        <w:pStyle w:val="NormalWeb"/>
        <w:numPr>
          <w:ilvl w:val="0"/>
          <w:numId w:val="13"/>
        </w:numPr>
        <w:tabs>
          <w:tab w:val="clear" w:pos="720"/>
          <w:tab w:val="num" w:pos="1440"/>
        </w:tabs>
        <w:spacing w:before="0" w:beforeAutospacing="0" w:after="0" w:afterAutospacing="0"/>
        <w:ind w:left="1440"/>
        <w:textAlignment w:val="baseline"/>
        <w:rPr>
          <w:rFonts w:asciiTheme="minorHAnsi" w:hAnsiTheme="minorHAnsi" w:cstheme="minorHAnsi"/>
          <w:i/>
          <w:color w:val="000000"/>
          <w:sz w:val="22"/>
          <w:szCs w:val="22"/>
        </w:rPr>
      </w:pPr>
      <w:r w:rsidRPr="009D5313">
        <w:rPr>
          <w:rFonts w:asciiTheme="minorHAnsi" w:hAnsiTheme="minorHAnsi" w:cstheme="minorHAnsi"/>
          <w:i/>
          <w:color w:val="000000"/>
          <w:sz w:val="22"/>
          <w:szCs w:val="22"/>
        </w:rPr>
        <w:t xml:space="preserve">Fall 2021:  SWL Survey (last one in 2018); 130 respondents - notes shared with </w:t>
      </w:r>
      <w:r w:rsidR="00887792" w:rsidRPr="009D5313">
        <w:rPr>
          <w:rFonts w:asciiTheme="minorHAnsi" w:hAnsiTheme="minorHAnsi" w:cstheme="minorHAnsi"/>
          <w:i/>
          <w:color w:val="000000"/>
          <w:sz w:val="22"/>
          <w:szCs w:val="22"/>
        </w:rPr>
        <w:t xml:space="preserve">Mr. Richey </w:t>
      </w:r>
      <w:r w:rsidRPr="009D5313">
        <w:rPr>
          <w:rFonts w:asciiTheme="minorHAnsi" w:hAnsiTheme="minorHAnsi" w:cstheme="minorHAnsi"/>
          <w:i/>
          <w:color w:val="000000"/>
          <w:sz w:val="22"/>
          <w:szCs w:val="22"/>
        </w:rPr>
        <w:t>and the committee (</w:t>
      </w:r>
      <w:proofErr w:type="spellStart"/>
      <w:r w:rsidRPr="009D5313">
        <w:rPr>
          <w:rFonts w:asciiTheme="minorHAnsi" w:hAnsiTheme="minorHAnsi" w:cstheme="minorHAnsi"/>
          <w:i/>
          <w:color w:val="000000"/>
          <w:sz w:val="22"/>
          <w:szCs w:val="22"/>
        </w:rPr>
        <w:t>Jamboard</w:t>
      </w:r>
      <w:proofErr w:type="spellEnd"/>
      <w:r w:rsidRPr="009D5313">
        <w:rPr>
          <w:rFonts w:asciiTheme="minorHAnsi" w:hAnsiTheme="minorHAnsi" w:cstheme="minorHAnsi"/>
          <w:i/>
          <w:color w:val="000000"/>
          <w:sz w:val="22"/>
          <w:szCs w:val="22"/>
        </w:rPr>
        <w:t xml:space="preserve"> session with committee members) </w:t>
      </w:r>
    </w:p>
    <w:p w14:paraId="0BA92F57" w14:textId="77777777" w:rsidR="002D0089" w:rsidRPr="009D5313" w:rsidRDefault="002D0089" w:rsidP="00114BD0">
      <w:pPr>
        <w:pStyle w:val="NormalWeb"/>
        <w:numPr>
          <w:ilvl w:val="0"/>
          <w:numId w:val="13"/>
        </w:numPr>
        <w:tabs>
          <w:tab w:val="clear" w:pos="720"/>
          <w:tab w:val="num" w:pos="1440"/>
        </w:tabs>
        <w:spacing w:before="0" w:beforeAutospacing="0" w:after="0" w:afterAutospacing="0"/>
        <w:ind w:left="1440"/>
        <w:textAlignment w:val="baseline"/>
        <w:rPr>
          <w:rFonts w:asciiTheme="minorHAnsi" w:hAnsiTheme="minorHAnsi" w:cstheme="minorHAnsi"/>
          <w:i/>
          <w:color w:val="000000"/>
          <w:sz w:val="22"/>
          <w:szCs w:val="22"/>
        </w:rPr>
      </w:pPr>
      <w:r w:rsidRPr="009D5313">
        <w:rPr>
          <w:rFonts w:asciiTheme="minorHAnsi" w:hAnsiTheme="minorHAnsi" w:cstheme="minorHAnsi"/>
          <w:i/>
          <w:color w:val="000000"/>
          <w:sz w:val="22"/>
          <w:szCs w:val="22"/>
        </w:rPr>
        <w:t>Fall 2021 -</w:t>
      </w:r>
      <w:r w:rsidR="00114BD0" w:rsidRPr="009D5313">
        <w:rPr>
          <w:rFonts w:asciiTheme="minorHAnsi" w:hAnsiTheme="minorHAnsi" w:cstheme="minorHAnsi"/>
          <w:i/>
          <w:color w:val="000000"/>
          <w:sz w:val="22"/>
          <w:szCs w:val="22"/>
        </w:rPr>
        <w:t xml:space="preserve"> </w:t>
      </w:r>
      <w:r w:rsidRPr="009D5313">
        <w:rPr>
          <w:rFonts w:asciiTheme="minorHAnsi" w:hAnsiTheme="minorHAnsi" w:cstheme="minorHAnsi"/>
          <w:i/>
          <w:color w:val="000000"/>
          <w:sz w:val="22"/>
          <w:szCs w:val="22"/>
        </w:rPr>
        <w:t xml:space="preserve">Spring 2022: Work on by-laws and starting conversations/collaboration with Administrative Council.  </w:t>
      </w:r>
    </w:p>
    <w:p w14:paraId="7489C477" w14:textId="77777777" w:rsidR="00CF0CF3" w:rsidRPr="009D5313" w:rsidRDefault="00CF0CF3" w:rsidP="00114BD0">
      <w:pPr>
        <w:spacing w:after="0" w:line="240" w:lineRule="auto"/>
        <w:rPr>
          <w:rFonts w:eastAsia="Times New Roman" w:cstheme="minorHAnsi"/>
        </w:rPr>
      </w:pPr>
    </w:p>
    <w:p w14:paraId="6442FB58" w14:textId="77777777" w:rsidR="00677547" w:rsidRPr="009D5313" w:rsidRDefault="00CF0CF3" w:rsidP="00677547">
      <w:pPr>
        <w:spacing w:after="0" w:line="240" w:lineRule="auto"/>
        <w:rPr>
          <w:rFonts w:eastAsia="Times New Roman" w:cstheme="minorHAnsi"/>
        </w:rPr>
      </w:pPr>
      <w:r w:rsidRPr="009D5313">
        <w:rPr>
          <w:rFonts w:eastAsia="Times New Roman" w:cstheme="minorHAnsi"/>
        </w:rPr>
        <w:t>President Paul thanked everyone and reiterated that every single role of faculty and staff is vital to the College.  She highlighted the following:</w:t>
      </w:r>
    </w:p>
    <w:p w14:paraId="78B15162" w14:textId="77777777" w:rsidR="007C58F4" w:rsidRPr="009D5313" w:rsidRDefault="007C58F4" w:rsidP="00677547">
      <w:pPr>
        <w:spacing w:after="0" w:line="240" w:lineRule="auto"/>
        <w:rPr>
          <w:rFonts w:eastAsia="Times New Roman" w:cstheme="minorHAnsi"/>
        </w:rPr>
      </w:pPr>
    </w:p>
    <w:p w14:paraId="458C0474" w14:textId="77777777" w:rsidR="00677547" w:rsidRPr="009D5313" w:rsidRDefault="00CF0CF3" w:rsidP="00677547">
      <w:pPr>
        <w:spacing w:after="0" w:line="240" w:lineRule="auto"/>
        <w:rPr>
          <w:rFonts w:eastAsia="Times New Roman" w:cstheme="minorHAnsi"/>
        </w:rPr>
      </w:pPr>
      <w:r w:rsidRPr="009D5313">
        <w:rPr>
          <w:rFonts w:eastAsia="Times New Roman" w:cstheme="minorHAnsi"/>
        </w:rPr>
        <w:t xml:space="preserve">Compensation </w:t>
      </w:r>
      <w:r w:rsidR="00677547" w:rsidRPr="009D5313">
        <w:rPr>
          <w:rFonts w:eastAsia="Times New Roman" w:cstheme="minorHAnsi"/>
        </w:rPr>
        <w:t xml:space="preserve">Benchmarking </w:t>
      </w:r>
      <w:r w:rsidR="000375C9" w:rsidRPr="009D5313">
        <w:rPr>
          <w:rFonts w:eastAsia="Times New Roman" w:cstheme="minorHAnsi"/>
        </w:rPr>
        <w:t>S</w:t>
      </w:r>
      <w:r w:rsidRPr="009D5313">
        <w:rPr>
          <w:rFonts w:eastAsia="Times New Roman" w:cstheme="minorHAnsi"/>
        </w:rPr>
        <w:t>tu</w:t>
      </w:r>
      <w:r w:rsidR="000375C9" w:rsidRPr="009D5313">
        <w:rPr>
          <w:rFonts w:eastAsia="Times New Roman" w:cstheme="minorHAnsi"/>
        </w:rPr>
        <w:t xml:space="preserve">dy for Faculty and Staff </w:t>
      </w:r>
      <w:r w:rsidRPr="009D5313">
        <w:rPr>
          <w:rFonts w:eastAsia="Times New Roman" w:cstheme="minorHAnsi"/>
        </w:rPr>
        <w:t xml:space="preserve">– </w:t>
      </w:r>
    </w:p>
    <w:p w14:paraId="2793A6B1" w14:textId="77777777" w:rsidR="00677547" w:rsidRPr="009D5313" w:rsidRDefault="00677547" w:rsidP="00677547">
      <w:pPr>
        <w:pStyle w:val="NoSpacing"/>
        <w:ind w:left="360"/>
        <w:rPr>
          <w:rFonts w:cstheme="minorHAnsi"/>
          <w:i/>
        </w:rPr>
      </w:pPr>
      <w:r w:rsidRPr="009D5313">
        <w:rPr>
          <w:rFonts w:cstheme="minorHAnsi"/>
          <w:i/>
        </w:rPr>
        <w:t xml:space="preserve">Nazareth is conducting a compensation benchmarking study to determine how </w:t>
      </w:r>
      <w:r w:rsidR="00887792" w:rsidRPr="009D5313">
        <w:rPr>
          <w:rFonts w:cstheme="minorHAnsi"/>
          <w:i/>
        </w:rPr>
        <w:t xml:space="preserve">Nazareth </w:t>
      </w:r>
      <w:r w:rsidRPr="009D5313">
        <w:rPr>
          <w:rFonts w:cstheme="minorHAnsi"/>
          <w:i/>
        </w:rPr>
        <w:t>salaries compare with salaries of peer institutions or employers. The College’s internal structure will be examined</w:t>
      </w:r>
      <w:r w:rsidR="00887792" w:rsidRPr="009D5313">
        <w:rPr>
          <w:rFonts w:cstheme="minorHAnsi"/>
          <w:i/>
        </w:rPr>
        <w:t>, and s</w:t>
      </w:r>
      <w:r w:rsidRPr="009D5313">
        <w:rPr>
          <w:rFonts w:cstheme="minorHAnsi"/>
          <w:i/>
        </w:rPr>
        <w:t>alary ranges will be developed. The objective is to assess the College’s compensation status and develop a compensation philosophy that will attract and retain faculty and staff.</w:t>
      </w:r>
    </w:p>
    <w:p w14:paraId="666E91E4" w14:textId="77777777" w:rsidR="002F7678" w:rsidRPr="009D5313" w:rsidRDefault="00E8726A" w:rsidP="004941FB">
      <w:pPr>
        <w:pStyle w:val="ListParagraph"/>
        <w:numPr>
          <w:ilvl w:val="0"/>
          <w:numId w:val="14"/>
        </w:numPr>
        <w:spacing w:after="0" w:line="240" w:lineRule="auto"/>
        <w:rPr>
          <w:rFonts w:eastAsia="Times New Roman" w:cstheme="minorHAnsi"/>
        </w:rPr>
      </w:pPr>
      <w:r w:rsidRPr="009D5313">
        <w:rPr>
          <w:rFonts w:eastAsia="Times New Roman" w:cstheme="minorHAnsi"/>
        </w:rPr>
        <w:t>To e</w:t>
      </w:r>
      <w:r w:rsidR="002F7678" w:rsidRPr="009D5313">
        <w:rPr>
          <w:rFonts w:eastAsia="Times New Roman" w:cstheme="minorHAnsi"/>
        </w:rPr>
        <w:t>nsure that faculty and staff are compensated equitably bearing in mind Nazareth financial viability</w:t>
      </w:r>
      <w:r w:rsidR="00082F56" w:rsidRPr="009D5313">
        <w:rPr>
          <w:rFonts w:eastAsia="Times New Roman" w:cstheme="minorHAnsi"/>
        </w:rPr>
        <w:t>,</w:t>
      </w:r>
      <w:r w:rsidR="002F7678" w:rsidRPr="009D5313">
        <w:rPr>
          <w:rFonts w:eastAsia="Times New Roman" w:cstheme="minorHAnsi"/>
        </w:rPr>
        <w:t xml:space="preserve"> due to enrollment</w:t>
      </w:r>
      <w:r w:rsidR="00082F56" w:rsidRPr="009D5313">
        <w:rPr>
          <w:rFonts w:eastAsia="Times New Roman" w:cstheme="minorHAnsi"/>
        </w:rPr>
        <w:t>.</w:t>
      </w:r>
    </w:p>
    <w:p w14:paraId="3ADFBD82" w14:textId="77777777" w:rsidR="001006AE" w:rsidRPr="009D5313" w:rsidRDefault="0095070B" w:rsidP="007C58F4">
      <w:pPr>
        <w:pStyle w:val="NoSpacing"/>
        <w:numPr>
          <w:ilvl w:val="0"/>
          <w:numId w:val="14"/>
        </w:numPr>
        <w:rPr>
          <w:rFonts w:cstheme="minorHAnsi"/>
        </w:rPr>
      </w:pPr>
      <w:r w:rsidRPr="009D5313">
        <w:rPr>
          <w:rFonts w:cstheme="minorHAnsi"/>
          <w:shd w:val="clear" w:color="auto" w:fill="FFFFFF"/>
        </w:rPr>
        <w:lastRenderedPageBreak/>
        <w:t>Two webinars w</w:t>
      </w:r>
      <w:r w:rsidR="00887792" w:rsidRPr="009D5313">
        <w:rPr>
          <w:rFonts w:cstheme="minorHAnsi"/>
          <w:shd w:val="clear" w:color="auto" w:fill="FFFFFF"/>
        </w:rPr>
        <w:t xml:space="preserve">ere </w:t>
      </w:r>
      <w:r w:rsidRPr="009D5313">
        <w:rPr>
          <w:rFonts w:cstheme="minorHAnsi"/>
          <w:shd w:val="clear" w:color="auto" w:fill="FFFFFF"/>
        </w:rPr>
        <w:t>held the week</w:t>
      </w:r>
      <w:r w:rsidR="00887792" w:rsidRPr="009D5313">
        <w:rPr>
          <w:rFonts w:cstheme="minorHAnsi"/>
          <w:shd w:val="clear" w:color="auto" w:fill="FFFFFF"/>
        </w:rPr>
        <w:t xml:space="preserve"> of </w:t>
      </w:r>
      <w:r w:rsidR="001006AE" w:rsidRPr="009D5313">
        <w:rPr>
          <w:rFonts w:cstheme="minorHAnsi"/>
          <w:shd w:val="clear" w:color="auto" w:fill="FFFFFF"/>
        </w:rPr>
        <w:t>February 14</w:t>
      </w:r>
      <w:r w:rsidR="001006AE" w:rsidRPr="009D5313">
        <w:rPr>
          <w:rFonts w:cstheme="minorHAnsi"/>
          <w:shd w:val="clear" w:color="auto" w:fill="FFFFFF"/>
          <w:vertAlign w:val="superscript"/>
        </w:rPr>
        <w:t>th</w:t>
      </w:r>
      <w:r w:rsidR="001006AE" w:rsidRPr="009D5313">
        <w:rPr>
          <w:rFonts w:cstheme="minorHAnsi"/>
          <w:shd w:val="clear" w:color="auto" w:fill="FFFFFF"/>
        </w:rPr>
        <w:t xml:space="preserve"> </w:t>
      </w:r>
      <w:r w:rsidRPr="009D5313">
        <w:rPr>
          <w:rFonts w:cstheme="minorHAnsi"/>
          <w:shd w:val="clear" w:color="auto" w:fill="FFFFFF"/>
        </w:rPr>
        <w:t>to learn ab</w:t>
      </w:r>
      <w:r w:rsidR="001006AE" w:rsidRPr="009D5313">
        <w:rPr>
          <w:rFonts w:cstheme="minorHAnsi"/>
          <w:shd w:val="clear" w:color="auto" w:fill="FFFFFF"/>
        </w:rPr>
        <w:t>out the process and methodology of the salary benchmarking study</w:t>
      </w:r>
      <w:r w:rsidR="00887792" w:rsidRPr="009D5313">
        <w:rPr>
          <w:rFonts w:cstheme="minorHAnsi"/>
          <w:shd w:val="clear" w:color="auto" w:fill="FFFFFF"/>
        </w:rPr>
        <w:t>. The sessions were recorded for those unable to attend.</w:t>
      </w:r>
      <w:r w:rsidR="00082F56" w:rsidRPr="009D5313">
        <w:rPr>
          <w:rFonts w:cstheme="minorHAnsi"/>
          <w:shd w:val="clear" w:color="auto" w:fill="FFFFFF"/>
        </w:rPr>
        <w:t xml:space="preserve">  </w:t>
      </w:r>
    </w:p>
    <w:p w14:paraId="3475EA5C" w14:textId="77777777" w:rsidR="00E23D21" w:rsidRPr="009D5313" w:rsidRDefault="00E23D21" w:rsidP="007C58F4">
      <w:pPr>
        <w:pStyle w:val="NoSpacing"/>
        <w:numPr>
          <w:ilvl w:val="0"/>
          <w:numId w:val="14"/>
        </w:numPr>
        <w:rPr>
          <w:rFonts w:cstheme="minorHAnsi"/>
        </w:rPr>
      </w:pPr>
      <w:r w:rsidRPr="009D5313">
        <w:rPr>
          <w:rFonts w:cstheme="minorHAnsi"/>
        </w:rPr>
        <w:t xml:space="preserve">For feedback or questions about the </w:t>
      </w:r>
      <w:r w:rsidR="0031382D" w:rsidRPr="009D5313">
        <w:rPr>
          <w:rFonts w:cstheme="minorHAnsi"/>
        </w:rPr>
        <w:t xml:space="preserve">compensation study, staff were directed to </w:t>
      </w:r>
      <w:r w:rsidR="007C58F4" w:rsidRPr="009D5313">
        <w:rPr>
          <w:rFonts w:cstheme="minorHAnsi"/>
        </w:rPr>
        <w:t xml:space="preserve">reach out to Human Resources, </w:t>
      </w:r>
      <w:hyperlink r:id="rId8" w:tgtFrame="_blank" w:history="1">
        <w:r w:rsidRPr="009D5313">
          <w:rPr>
            <w:rFonts w:cstheme="minorHAnsi"/>
            <w:u w:val="single"/>
          </w:rPr>
          <w:t>humanresources@naz.edu</w:t>
        </w:r>
      </w:hyperlink>
      <w:r w:rsidRPr="009D5313">
        <w:rPr>
          <w:rFonts w:cstheme="minorHAnsi"/>
        </w:rPr>
        <w:t>.</w:t>
      </w:r>
    </w:p>
    <w:p w14:paraId="2AACA5DD" w14:textId="77777777" w:rsidR="00E23D21" w:rsidRPr="009D5313" w:rsidRDefault="00E23D21" w:rsidP="007C58F4">
      <w:pPr>
        <w:pStyle w:val="NoSpacing"/>
        <w:ind w:left="1440"/>
        <w:rPr>
          <w:rFonts w:cstheme="minorHAnsi"/>
        </w:rPr>
      </w:pPr>
      <w:r w:rsidRPr="009D5313">
        <w:rPr>
          <w:rFonts w:cstheme="minorHAnsi"/>
        </w:rPr>
        <w:t>Staff can also reach out to the co-chairs of the Administrative Council</w:t>
      </w:r>
    </w:p>
    <w:p w14:paraId="3C63CBFA" w14:textId="77777777" w:rsidR="00E23D21" w:rsidRPr="009D5313" w:rsidRDefault="00E23D21" w:rsidP="007C58F4">
      <w:pPr>
        <w:pStyle w:val="NoSpacing"/>
        <w:numPr>
          <w:ilvl w:val="0"/>
          <w:numId w:val="19"/>
        </w:numPr>
        <w:rPr>
          <w:rFonts w:cstheme="minorHAnsi"/>
        </w:rPr>
      </w:pPr>
      <w:r w:rsidRPr="009D5313">
        <w:rPr>
          <w:rFonts w:cstheme="minorHAnsi"/>
        </w:rPr>
        <w:t>Judy Baker, </w:t>
      </w:r>
      <w:hyperlink r:id="rId9" w:tgtFrame="_blank" w:history="1">
        <w:r w:rsidRPr="009D5313">
          <w:rPr>
            <w:rFonts w:cstheme="minorHAnsi"/>
            <w:u w:val="single"/>
          </w:rPr>
          <w:t>jbaker51@naz.edu</w:t>
        </w:r>
      </w:hyperlink>
    </w:p>
    <w:p w14:paraId="5B95149A" w14:textId="77777777" w:rsidR="00E23D21" w:rsidRPr="009D5313" w:rsidRDefault="00E23D21" w:rsidP="007C58F4">
      <w:pPr>
        <w:pStyle w:val="NoSpacing"/>
        <w:numPr>
          <w:ilvl w:val="0"/>
          <w:numId w:val="19"/>
        </w:numPr>
        <w:rPr>
          <w:rFonts w:cstheme="minorHAnsi"/>
        </w:rPr>
      </w:pPr>
      <w:r w:rsidRPr="009D5313">
        <w:rPr>
          <w:rFonts w:cstheme="minorHAnsi"/>
        </w:rPr>
        <w:t>Jamie Fazio, </w:t>
      </w:r>
      <w:hyperlink r:id="rId10" w:tgtFrame="_blank" w:history="1">
        <w:r w:rsidRPr="009D5313">
          <w:rPr>
            <w:rFonts w:cstheme="minorHAnsi"/>
            <w:u w:val="single"/>
          </w:rPr>
          <w:t>jfazio1@naz.edu</w:t>
        </w:r>
      </w:hyperlink>
      <w:r w:rsidRPr="009D5313">
        <w:rPr>
          <w:rFonts w:cstheme="minorHAnsi"/>
        </w:rPr>
        <w:t> </w:t>
      </w:r>
    </w:p>
    <w:p w14:paraId="01444F89" w14:textId="77777777" w:rsidR="00E23D21" w:rsidRPr="009D5313" w:rsidRDefault="00E23D21" w:rsidP="007C58F4">
      <w:pPr>
        <w:pStyle w:val="NoSpacing"/>
        <w:ind w:left="1440"/>
        <w:rPr>
          <w:rFonts w:cstheme="minorHAnsi"/>
        </w:rPr>
      </w:pPr>
      <w:r w:rsidRPr="009D5313">
        <w:rPr>
          <w:rFonts w:cstheme="minorHAnsi"/>
        </w:rPr>
        <w:t>Or the chair of the Staff Work Life Committee</w:t>
      </w:r>
    </w:p>
    <w:p w14:paraId="34ABEA5A" w14:textId="77777777" w:rsidR="00E23D21" w:rsidRPr="009D5313" w:rsidRDefault="00E23D21" w:rsidP="007C58F4">
      <w:pPr>
        <w:pStyle w:val="NoSpacing"/>
        <w:numPr>
          <w:ilvl w:val="0"/>
          <w:numId w:val="20"/>
        </w:numPr>
        <w:rPr>
          <w:rFonts w:cstheme="minorHAnsi"/>
        </w:rPr>
      </w:pPr>
      <w:r w:rsidRPr="009D5313">
        <w:rPr>
          <w:rFonts w:cstheme="minorHAnsi"/>
        </w:rPr>
        <w:t>Rita Mannelli, </w:t>
      </w:r>
      <w:hyperlink r:id="rId11" w:tgtFrame="_blank" w:history="1">
        <w:r w:rsidRPr="009D5313">
          <w:rPr>
            <w:rFonts w:cstheme="minorHAnsi"/>
            <w:u w:val="single"/>
          </w:rPr>
          <w:t>rmannel5@naz.edu</w:t>
        </w:r>
      </w:hyperlink>
    </w:p>
    <w:p w14:paraId="424A3F49" w14:textId="77777777" w:rsidR="00E23D21" w:rsidRPr="009D5313" w:rsidRDefault="00E23D21" w:rsidP="007C58F4">
      <w:pPr>
        <w:pStyle w:val="NoSpacing"/>
        <w:ind w:left="1440"/>
        <w:rPr>
          <w:rFonts w:cstheme="minorHAnsi"/>
        </w:rPr>
      </w:pPr>
      <w:r w:rsidRPr="009D5313">
        <w:rPr>
          <w:rFonts w:cstheme="minorHAnsi"/>
        </w:rPr>
        <w:t>Faculty can reach out to the chair or chair elect of the Faculty Senate,</w:t>
      </w:r>
    </w:p>
    <w:p w14:paraId="356AA887" w14:textId="77777777" w:rsidR="00E23D21" w:rsidRPr="009D5313" w:rsidRDefault="00E23D21" w:rsidP="007C58F4">
      <w:pPr>
        <w:pStyle w:val="NoSpacing"/>
        <w:numPr>
          <w:ilvl w:val="0"/>
          <w:numId w:val="21"/>
        </w:numPr>
        <w:rPr>
          <w:rFonts w:cstheme="minorHAnsi"/>
        </w:rPr>
      </w:pPr>
      <w:r w:rsidRPr="009D5313">
        <w:rPr>
          <w:rFonts w:cstheme="minorHAnsi"/>
        </w:rPr>
        <w:t xml:space="preserve">Lindsay </w:t>
      </w:r>
      <w:proofErr w:type="spellStart"/>
      <w:r w:rsidRPr="009D5313">
        <w:rPr>
          <w:rFonts w:cstheme="minorHAnsi"/>
        </w:rPr>
        <w:t>Korth</w:t>
      </w:r>
      <w:proofErr w:type="spellEnd"/>
      <w:r w:rsidRPr="009D5313">
        <w:rPr>
          <w:rFonts w:cstheme="minorHAnsi"/>
        </w:rPr>
        <w:t>, </w:t>
      </w:r>
      <w:hyperlink r:id="rId12" w:tgtFrame="_blank" w:history="1">
        <w:r w:rsidRPr="009D5313">
          <w:rPr>
            <w:rFonts w:cstheme="minorHAnsi"/>
            <w:u w:val="single"/>
          </w:rPr>
          <w:t>lkorth3@naz.edu </w:t>
        </w:r>
      </w:hyperlink>
    </w:p>
    <w:p w14:paraId="57D00C79" w14:textId="77777777" w:rsidR="00E23D21" w:rsidRPr="009D5313" w:rsidRDefault="00E23D21" w:rsidP="007C58F4">
      <w:pPr>
        <w:pStyle w:val="NoSpacing"/>
        <w:numPr>
          <w:ilvl w:val="0"/>
          <w:numId w:val="21"/>
        </w:numPr>
        <w:rPr>
          <w:rFonts w:cstheme="minorHAnsi"/>
        </w:rPr>
      </w:pPr>
      <w:r w:rsidRPr="009D5313">
        <w:rPr>
          <w:rFonts w:cstheme="minorHAnsi"/>
        </w:rPr>
        <w:t xml:space="preserve">Matthew </w:t>
      </w:r>
      <w:proofErr w:type="spellStart"/>
      <w:r w:rsidRPr="009D5313">
        <w:rPr>
          <w:rFonts w:cstheme="minorHAnsi"/>
        </w:rPr>
        <w:t>Schoell</w:t>
      </w:r>
      <w:proofErr w:type="spellEnd"/>
      <w:r w:rsidRPr="009D5313">
        <w:rPr>
          <w:rFonts w:cstheme="minorHAnsi"/>
        </w:rPr>
        <w:t>, </w:t>
      </w:r>
      <w:hyperlink r:id="rId13" w:tgtFrame="_blank" w:history="1">
        <w:r w:rsidRPr="009D5313">
          <w:rPr>
            <w:rFonts w:cstheme="minorHAnsi"/>
            <w:u w:val="single"/>
          </w:rPr>
          <w:t>mschoel6@naz.edu</w:t>
        </w:r>
      </w:hyperlink>
    </w:p>
    <w:p w14:paraId="637B5818" w14:textId="77777777" w:rsidR="00E23D21" w:rsidRPr="009D5313" w:rsidRDefault="00E23D21" w:rsidP="007C58F4">
      <w:pPr>
        <w:pStyle w:val="NoSpacing"/>
        <w:ind w:left="1440"/>
        <w:rPr>
          <w:rFonts w:cstheme="minorHAnsi"/>
        </w:rPr>
      </w:pPr>
      <w:r w:rsidRPr="009D5313">
        <w:rPr>
          <w:rFonts w:cstheme="minorHAnsi"/>
        </w:rPr>
        <w:t>Or the faculty liaison from the Faculty Welfare Committee,</w:t>
      </w:r>
    </w:p>
    <w:p w14:paraId="0DEF7E44" w14:textId="77777777" w:rsidR="00E23D21" w:rsidRPr="009D5313" w:rsidRDefault="00E23D21" w:rsidP="007C58F4">
      <w:pPr>
        <w:pStyle w:val="NoSpacing"/>
        <w:numPr>
          <w:ilvl w:val="0"/>
          <w:numId w:val="22"/>
        </w:numPr>
        <w:rPr>
          <w:rFonts w:cstheme="minorHAnsi"/>
        </w:rPr>
      </w:pPr>
      <w:r w:rsidRPr="009D5313">
        <w:rPr>
          <w:rFonts w:cstheme="minorHAnsi"/>
        </w:rPr>
        <w:t>Chauncey Joyce, </w:t>
      </w:r>
      <w:hyperlink r:id="rId14" w:tgtFrame="_blank" w:history="1">
        <w:r w:rsidRPr="009D5313">
          <w:rPr>
            <w:rFonts w:cstheme="minorHAnsi"/>
            <w:u w:val="single"/>
          </w:rPr>
          <w:t>cjoyce8@naz.edu</w:t>
        </w:r>
      </w:hyperlink>
    </w:p>
    <w:p w14:paraId="37CBBF9C" w14:textId="77777777" w:rsidR="00B23409" w:rsidRPr="009D5313" w:rsidRDefault="00B71F72" w:rsidP="004941FB">
      <w:pPr>
        <w:pStyle w:val="ListParagraph"/>
        <w:numPr>
          <w:ilvl w:val="0"/>
          <w:numId w:val="14"/>
        </w:numPr>
        <w:spacing w:after="0" w:line="240" w:lineRule="auto"/>
        <w:rPr>
          <w:rFonts w:eastAsia="Times New Roman" w:cstheme="minorHAnsi"/>
        </w:rPr>
      </w:pPr>
      <w:r w:rsidRPr="009D5313">
        <w:rPr>
          <w:rFonts w:eastAsia="Times New Roman" w:cstheme="minorHAnsi"/>
        </w:rPr>
        <w:t>Timeline for the implementation</w:t>
      </w:r>
      <w:r w:rsidR="001006AE" w:rsidRPr="009D5313">
        <w:rPr>
          <w:rFonts w:eastAsia="Times New Roman" w:cstheme="minorHAnsi"/>
        </w:rPr>
        <w:t xml:space="preserve"> </w:t>
      </w:r>
      <w:r w:rsidRPr="009D5313">
        <w:rPr>
          <w:rFonts w:eastAsia="Times New Roman" w:cstheme="minorHAnsi"/>
        </w:rPr>
        <w:t xml:space="preserve">of </w:t>
      </w:r>
      <w:r w:rsidR="001006AE" w:rsidRPr="009D5313">
        <w:rPr>
          <w:rFonts w:eastAsia="Times New Roman" w:cstheme="minorHAnsi"/>
        </w:rPr>
        <w:t xml:space="preserve">the result </w:t>
      </w:r>
      <w:r w:rsidRPr="009D5313">
        <w:rPr>
          <w:rFonts w:eastAsia="Times New Roman" w:cstheme="minorHAnsi"/>
        </w:rPr>
        <w:t>– 3 to 5 years</w:t>
      </w:r>
      <w:r w:rsidR="001006AE" w:rsidRPr="009D5313">
        <w:rPr>
          <w:rFonts w:eastAsia="Times New Roman" w:cstheme="minorHAnsi"/>
        </w:rPr>
        <w:t>,</w:t>
      </w:r>
      <w:r w:rsidRPr="009D5313">
        <w:rPr>
          <w:rFonts w:eastAsia="Times New Roman" w:cstheme="minorHAnsi"/>
        </w:rPr>
        <w:t xml:space="preserve"> depending on the </w:t>
      </w:r>
      <w:r w:rsidR="00B23409" w:rsidRPr="009D5313">
        <w:rPr>
          <w:rFonts w:eastAsia="Times New Roman" w:cstheme="minorHAnsi"/>
        </w:rPr>
        <w:t>college resources.</w:t>
      </w:r>
    </w:p>
    <w:p w14:paraId="1E829366" w14:textId="77777777" w:rsidR="007C58F4" w:rsidRPr="009D5313" w:rsidRDefault="007C58F4" w:rsidP="009D5313">
      <w:pPr>
        <w:pStyle w:val="ListParagraph"/>
        <w:numPr>
          <w:ilvl w:val="1"/>
          <w:numId w:val="14"/>
        </w:numPr>
        <w:spacing w:after="0" w:line="240" w:lineRule="auto"/>
        <w:rPr>
          <w:rFonts w:eastAsia="Times New Roman" w:cstheme="minorHAnsi"/>
        </w:rPr>
      </w:pPr>
      <w:r w:rsidRPr="009D5313">
        <w:rPr>
          <w:rFonts w:eastAsia="Times New Roman" w:cstheme="minorHAnsi"/>
        </w:rPr>
        <w:t xml:space="preserve">Changes in </w:t>
      </w:r>
      <w:r w:rsidR="00293FC6" w:rsidRPr="009D5313">
        <w:rPr>
          <w:rFonts w:eastAsia="Times New Roman" w:cstheme="minorHAnsi"/>
        </w:rPr>
        <w:t xml:space="preserve">student </w:t>
      </w:r>
      <w:r w:rsidRPr="009D5313">
        <w:rPr>
          <w:rFonts w:eastAsia="Times New Roman" w:cstheme="minorHAnsi"/>
        </w:rPr>
        <w:t xml:space="preserve">demographic </w:t>
      </w:r>
    </w:p>
    <w:p w14:paraId="125D6DB9" w14:textId="77777777" w:rsidR="007C58F4" w:rsidRPr="009D5313" w:rsidRDefault="00293FC6" w:rsidP="007C58F4">
      <w:pPr>
        <w:pStyle w:val="ListParagraph"/>
        <w:numPr>
          <w:ilvl w:val="0"/>
          <w:numId w:val="14"/>
        </w:numPr>
        <w:spacing w:after="0" w:line="240" w:lineRule="auto"/>
        <w:rPr>
          <w:rFonts w:eastAsia="Times New Roman" w:cstheme="minorHAnsi"/>
        </w:rPr>
      </w:pPr>
      <w:r w:rsidRPr="009D5313">
        <w:rPr>
          <w:rFonts w:eastAsia="Times New Roman" w:cstheme="minorHAnsi"/>
        </w:rPr>
        <w:t>W</w:t>
      </w:r>
      <w:r w:rsidR="007C58F4" w:rsidRPr="009D5313">
        <w:rPr>
          <w:rFonts w:eastAsia="Times New Roman" w:cstheme="minorHAnsi"/>
        </w:rPr>
        <w:t>e are adopting by controlling expenses and smarter in how we spend our resources</w:t>
      </w:r>
    </w:p>
    <w:p w14:paraId="2547187E" w14:textId="77777777" w:rsidR="00DA2C2E" w:rsidRPr="009D5313" w:rsidRDefault="00DA2C2E" w:rsidP="00DA2C2E">
      <w:pPr>
        <w:pStyle w:val="ListParagraph"/>
        <w:spacing w:after="0" w:line="240" w:lineRule="auto"/>
        <w:rPr>
          <w:rFonts w:eastAsia="Times New Roman" w:cstheme="minorHAnsi"/>
        </w:rPr>
      </w:pPr>
    </w:p>
    <w:p w14:paraId="33835BC9" w14:textId="77777777" w:rsidR="00DA2C2E" w:rsidRPr="009D5313" w:rsidRDefault="00DA2C2E" w:rsidP="00DA2C2E">
      <w:pPr>
        <w:pStyle w:val="ListParagraph"/>
        <w:spacing w:after="0" w:line="240" w:lineRule="auto"/>
        <w:ind w:left="360"/>
        <w:rPr>
          <w:rFonts w:eastAsia="Times New Roman" w:cstheme="minorHAnsi"/>
        </w:rPr>
      </w:pPr>
      <w:r w:rsidRPr="009D5313">
        <w:rPr>
          <w:rFonts w:eastAsia="Times New Roman" w:cstheme="minorHAnsi"/>
        </w:rPr>
        <w:t>The committee thanked President Paul.</w:t>
      </w:r>
    </w:p>
    <w:p w14:paraId="516508D5" w14:textId="77777777" w:rsidR="00DA2C2E" w:rsidRPr="009D5313" w:rsidRDefault="00DA2C2E" w:rsidP="00DA2C2E">
      <w:pPr>
        <w:pStyle w:val="ListParagraph"/>
        <w:spacing w:after="0" w:line="240" w:lineRule="auto"/>
        <w:ind w:left="360"/>
        <w:rPr>
          <w:rFonts w:eastAsia="Times New Roman" w:cstheme="minorHAnsi"/>
        </w:rPr>
      </w:pPr>
    </w:p>
    <w:p w14:paraId="2C10B2EA" w14:textId="77777777" w:rsidR="004A4FFF" w:rsidRPr="009D5313" w:rsidRDefault="00DA2C2E" w:rsidP="00DA2C2E">
      <w:pPr>
        <w:pStyle w:val="ListParagraph"/>
        <w:spacing w:after="0" w:line="240" w:lineRule="auto"/>
        <w:ind w:left="360"/>
        <w:rPr>
          <w:rFonts w:eastAsia="Times New Roman" w:cstheme="minorHAnsi"/>
        </w:rPr>
      </w:pPr>
      <w:r w:rsidRPr="009D5313">
        <w:rPr>
          <w:rFonts w:eastAsia="Times New Roman" w:cstheme="minorHAnsi"/>
        </w:rPr>
        <w:t xml:space="preserve">2.  </w:t>
      </w:r>
      <w:r w:rsidR="004A4FFF" w:rsidRPr="009D5313">
        <w:rPr>
          <w:rFonts w:eastAsia="Times New Roman" w:cstheme="minorHAnsi"/>
        </w:rPr>
        <w:t>News from Administrative Council</w:t>
      </w:r>
    </w:p>
    <w:p w14:paraId="17AC8531" w14:textId="77777777" w:rsidR="004A4FFF" w:rsidRPr="009D5313" w:rsidRDefault="004A4FFF" w:rsidP="00DA2C2E">
      <w:pPr>
        <w:pStyle w:val="ListParagraph"/>
        <w:spacing w:after="0" w:line="240" w:lineRule="auto"/>
        <w:ind w:left="360"/>
        <w:rPr>
          <w:rFonts w:eastAsia="Times New Roman" w:cstheme="minorHAnsi"/>
        </w:rPr>
      </w:pPr>
    </w:p>
    <w:p w14:paraId="507E5588" w14:textId="77777777" w:rsidR="00742F66" w:rsidRPr="009D5313" w:rsidRDefault="00742F66" w:rsidP="00DA2C2E">
      <w:pPr>
        <w:pStyle w:val="ListParagraph"/>
        <w:spacing w:after="0" w:line="240" w:lineRule="auto"/>
        <w:ind w:left="360"/>
        <w:rPr>
          <w:rFonts w:eastAsia="Times New Roman" w:cstheme="minorHAnsi"/>
        </w:rPr>
      </w:pPr>
      <w:r w:rsidRPr="009D5313">
        <w:rPr>
          <w:rFonts w:eastAsia="Times New Roman" w:cstheme="minorHAnsi"/>
        </w:rPr>
        <w:t xml:space="preserve">Lindsay Reading </w:t>
      </w:r>
      <w:proofErr w:type="spellStart"/>
      <w:r w:rsidRPr="009D5313">
        <w:rPr>
          <w:rFonts w:eastAsia="Times New Roman" w:cstheme="minorHAnsi"/>
        </w:rPr>
        <w:t>Korth</w:t>
      </w:r>
      <w:proofErr w:type="spellEnd"/>
      <w:r w:rsidRPr="009D5313">
        <w:rPr>
          <w:rFonts w:eastAsia="Times New Roman" w:cstheme="minorHAnsi"/>
        </w:rPr>
        <w:t xml:space="preserve"> and Matt </w:t>
      </w:r>
      <w:proofErr w:type="spellStart"/>
      <w:r w:rsidRPr="009D5313">
        <w:rPr>
          <w:rFonts w:eastAsia="Times New Roman" w:cstheme="minorHAnsi"/>
        </w:rPr>
        <w:t>Schoell</w:t>
      </w:r>
      <w:proofErr w:type="spellEnd"/>
      <w:r w:rsidRPr="009D5313">
        <w:rPr>
          <w:rFonts w:eastAsia="Times New Roman" w:cstheme="minorHAnsi"/>
        </w:rPr>
        <w:t xml:space="preserve"> joined the Administrative Council </w:t>
      </w:r>
      <w:r w:rsidR="004A4FFF" w:rsidRPr="009D5313">
        <w:rPr>
          <w:rFonts w:eastAsia="Times New Roman" w:cstheme="minorHAnsi"/>
        </w:rPr>
        <w:t>meeting and</w:t>
      </w:r>
      <w:r w:rsidR="00783D5F" w:rsidRPr="009D5313">
        <w:rPr>
          <w:rFonts w:eastAsia="Times New Roman" w:cstheme="minorHAnsi"/>
        </w:rPr>
        <w:t xml:space="preserve"> was very much a ‘getting to know</w:t>
      </w:r>
      <w:r w:rsidR="004A4FFF" w:rsidRPr="009D5313">
        <w:rPr>
          <w:rFonts w:eastAsia="Times New Roman" w:cstheme="minorHAnsi"/>
        </w:rPr>
        <w:t xml:space="preserve"> you</w:t>
      </w:r>
      <w:r w:rsidR="00783D5F" w:rsidRPr="009D5313">
        <w:rPr>
          <w:rFonts w:eastAsia="Times New Roman" w:cstheme="minorHAnsi"/>
        </w:rPr>
        <w:t>’</w:t>
      </w:r>
      <w:r w:rsidR="004A4FFF" w:rsidRPr="009D5313">
        <w:rPr>
          <w:rFonts w:eastAsia="Times New Roman" w:cstheme="minorHAnsi"/>
        </w:rPr>
        <w:t xml:space="preserve"> with lots of learning </w:t>
      </w:r>
      <w:r w:rsidR="009D5313" w:rsidRPr="009D5313">
        <w:rPr>
          <w:rFonts w:eastAsia="Times New Roman" w:cstheme="minorHAnsi"/>
        </w:rPr>
        <w:t xml:space="preserve">about what </w:t>
      </w:r>
      <w:r w:rsidR="004A4FFF" w:rsidRPr="009D5313">
        <w:rPr>
          <w:rFonts w:eastAsia="Times New Roman" w:cstheme="minorHAnsi"/>
        </w:rPr>
        <w:t xml:space="preserve">each group are doing.  Rita has </w:t>
      </w:r>
      <w:r w:rsidRPr="009D5313">
        <w:rPr>
          <w:rFonts w:eastAsia="Times New Roman" w:cstheme="minorHAnsi"/>
        </w:rPr>
        <w:t>shared her note</w:t>
      </w:r>
      <w:r w:rsidR="004A4FFF" w:rsidRPr="009D5313">
        <w:rPr>
          <w:rFonts w:eastAsia="Times New Roman" w:cstheme="minorHAnsi"/>
        </w:rPr>
        <w:t>s</w:t>
      </w:r>
      <w:r w:rsidRPr="009D5313">
        <w:rPr>
          <w:rFonts w:eastAsia="Times New Roman" w:cstheme="minorHAnsi"/>
        </w:rPr>
        <w:t xml:space="preserve"> </w:t>
      </w:r>
      <w:r w:rsidR="009D5313" w:rsidRPr="009D5313">
        <w:rPr>
          <w:rFonts w:eastAsia="Times New Roman" w:cstheme="minorHAnsi"/>
        </w:rPr>
        <w:t xml:space="preserve">regarding the </w:t>
      </w:r>
      <w:r w:rsidR="004A4FFF" w:rsidRPr="009D5313">
        <w:rPr>
          <w:rFonts w:eastAsia="Times New Roman" w:cstheme="minorHAnsi"/>
        </w:rPr>
        <w:t>committee</w:t>
      </w:r>
      <w:r w:rsidRPr="009D5313">
        <w:rPr>
          <w:rFonts w:eastAsia="Times New Roman" w:cstheme="minorHAnsi"/>
        </w:rPr>
        <w:t>.</w:t>
      </w:r>
    </w:p>
    <w:p w14:paraId="19A42D1B" w14:textId="77777777" w:rsidR="00365FAD" w:rsidRPr="009D5313" w:rsidRDefault="00DA2C2E" w:rsidP="00742F66">
      <w:pPr>
        <w:spacing w:after="0" w:line="240" w:lineRule="auto"/>
        <w:rPr>
          <w:rFonts w:eastAsia="Times New Roman" w:cstheme="minorHAnsi"/>
        </w:rPr>
      </w:pPr>
      <w:r w:rsidRPr="009D5313">
        <w:rPr>
          <w:rFonts w:eastAsia="Times New Roman" w:cstheme="minorHAnsi"/>
        </w:rPr>
        <w:t xml:space="preserve"> </w:t>
      </w:r>
      <w:r w:rsidR="00742F66" w:rsidRPr="009D5313">
        <w:rPr>
          <w:rFonts w:eastAsia="Times New Roman" w:cstheme="minorHAnsi"/>
        </w:rPr>
        <w:tab/>
      </w:r>
      <w:r w:rsidR="00742F66" w:rsidRPr="009D5313">
        <w:rPr>
          <w:rFonts w:eastAsia="Times New Roman" w:cstheme="minorHAnsi"/>
        </w:rPr>
        <w:tab/>
      </w:r>
    </w:p>
    <w:p w14:paraId="4A633176" w14:textId="77777777" w:rsidR="00742F66" w:rsidRPr="009D5313" w:rsidRDefault="00742F66" w:rsidP="00365FAD">
      <w:pPr>
        <w:spacing w:after="0" w:line="240" w:lineRule="auto"/>
        <w:ind w:left="720" w:firstLine="720"/>
        <w:rPr>
          <w:rFonts w:eastAsia="Times New Roman" w:cstheme="minorHAnsi"/>
          <w:i/>
        </w:rPr>
      </w:pPr>
      <w:r w:rsidRPr="009D5313">
        <w:rPr>
          <w:rFonts w:eastAsia="Times New Roman" w:cstheme="minorHAnsi"/>
          <w:i/>
          <w:color w:val="000000"/>
        </w:rPr>
        <w:t>Information was shared on what Faculty Senate is:</w:t>
      </w:r>
    </w:p>
    <w:p w14:paraId="5A6D4EBD" w14:textId="77777777" w:rsidR="00742F66" w:rsidRPr="009D5313" w:rsidRDefault="00742F66" w:rsidP="00742F66">
      <w:pPr>
        <w:numPr>
          <w:ilvl w:val="0"/>
          <w:numId w:val="23"/>
        </w:numPr>
        <w:tabs>
          <w:tab w:val="clear" w:pos="720"/>
          <w:tab w:val="num" w:pos="2160"/>
        </w:tabs>
        <w:spacing w:after="0" w:line="240" w:lineRule="auto"/>
        <w:ind w:left="2880"/>
        <w:textAlignment w:val="baseline"/>
        <w:rPr>
          <w:rFonts w:eastAsia="Times New Roman" w:cstheme="minorHAnsi"/>
          <w:i/>
          <w:color w:val="000000"/>
        </w:rPr>
      </w:pPr>
      <w:r w:rsidRPr="009D5313">
        <w:rPr>
          <w:rFonts w:eastAsia="Times New Roman" w:cstheme="minorHAnsi"/>
          <w:i/>
          <w:color w:val="000000"/>
        </w:rPr>
        <w:t>Comprised of 35 people</w:t>
      </w:r>
    </w:p>
    <w:p w14:paraId="2E727E74" w14:textId="77777777" w:rsidR="00742F66" w:rsidRPr="009D5313" w:rsidRDefault="00742F66" w:rsidP="00742F66">
      <w:pPr>
        <w:numPr>
          <w:ilvl w:val="0"/>
          <w:numId w:val="23"/>
        </w:numPr>
        <w:tabs>
          <w:tab w:val="clear" w:pos="720"/>
          <w:tab w:val="num" w:pos="2160"/>
        </w:tabs>
        <w:spacing w:after="0" w:line="240" w:lineRule="auto"/>
        <w:ind w:left="2880"/>
        <w:textAlignment w:val="baseline"/>
        <w:rPr>
          <w:rFonts w:eastAsia="Times New Roman" w:cstheme="minorHAnsi"/>
          <w:i/>
          <w:color w:val="000000"/>
        </w:rPr>
      </w:pPr>
      <w:r w:rsidRPr="009D5313">
        <w:rPr>
          <w:rFonts w:eastAsia="Times New Roman" w:cstheme="minorHAnsi"/>
          <w:i/>
          <w:color w:val="000000"/>
        </w:rPr>
        <w:t xml:space="preserve">1 senator per department on a </w:t>
      </w:r>
      <w:proofErr w:type="gramStart"/>
      <w:r w:rsidRPr="009D5313">
        <w:rPr>
          <w:rFonts w:eastAsia="Times New Roman" w:cstheme="minorHAnsi"/>
          <w:i/>
          <w:color w:val="000000"/>
        </w:rPr>
        <w:t>3 year</w:t>
      </w:r>
      <w:proofErr w:type="gramEnd"/>
      <w:r w:rsidRPr="009D5313">
        <w:rPr>
          <w:rFonts w:eastAsia="Times New Roman" w:cstheme="minorHAnsi"/>
          <w:i/>
          <w:color w:val="000000"/>
        </w:rPr>
        <w:t xml:space="preserve"> term</w:t>
      </w:r>
    </w:p>
    <w:p w14:paraId="796A0127" w14:textId="77777777" w:rsidR="00742F66" w:rsidRPr="009D5313" w:rsidRDefault="00742F66" w:rsidP="00742F66">
      <w:pPr>
        <w:numPr>
          <w:ilvl w:val="0"/>
          <w:numId w:val="23"/>
        </w:numPr>
        <w:tabs>
          <w:tab w:val="clear" w:pos="720"/>
          <w:tab w:val="num" w:pos="2160"/>
        </w:tabs>
        <w:spacing w:after="0" w:line="240" w:lineRule="auto"/>
        <w:ind w:left="2880"/>
        <w:textAlignment w:val="baseline"/>
        <w:rPr>
          <w:rFonts w:eastAsia="Times New Roman" w:cstheme="minorHAnsi"/>
          <w:i/>
          <w:color w:val="000000"/>
        </w:rPr>
      </w:pPr>
      <w:r w:rsidRPr="009D5313">
        <w:rPr>
          <w:rFonts w:eastAsia="Times New Roman" w:cstheme="minorHAnsi"/>
          <w:i/>
          <w:color w:val="000000"/>
        </w:rPr>
        <w:t>Ex-officio is on the Board of Trustees</w:t>
      </w:r>
    </w:p>
    <w:p w14:paraId="72BB2D46" w14:textId="77777777" w:rsidR="00742F66" w:rsidRPr="009D5313" w:rsidRDefault="00742F66" w:rsidP="00742F66">
      <w:pPr>
        <w:numPr>
          <w:ilvl w:val="0"/>
          <w:numId w:val="23"/>
        </w:numPr>
        <w:tabs>
          <w:tab w:val="clear" w:pos="720"/>
          <w:tab w:val="num" w:pos="2160"/>
        </w:tabs>
        <w:spacing w:after="0" w:line="240" w:lineRule="auto"/>
        <w:ind w:left="2880"/>
        <w:textAlignment w:val="baseline"/>
        <w:rPr>
          <w:rFonts w:eastAsia="Times New Roman" w:cstheme="minorHAnsi"/>
          <w:i/>
          <w:color w:val="000000"/>
        </w:rPr>
      </w:pPr>
      <w:r w:rsidRPr="009D5313">
        <w:rPr>
          <w:rFonts w:eastAsia="Times New Roman" w:cstheme="minorHAnsi"/>
          <w:i/>
          <w:color w:val="000000"/>
        </w:rPr>
        <w:t>Plus special area senators</w:t>
      </w:r>
    </w:p>
    <w:p w14:paraId="11C4DD3B" w14:textId="77777777" w:rsidR="00742F66" w:rsidRPr="009D5313" w:rsidRDefault="00742F66" w:rsidP="00742F66">
      <w:pPr>
        <w:numPr>
          <w:ilvl w:val="1"/>
          <w:numId w:val="23"/>
        </w:numPr>
        <w:tabs>
          <w:tab w:val="clear" w:pos="1440"/>
          <w:tab w:val="num" w:pos="2880"/>
        </w:tabs>
        <w:spacing w:after="0" w:line="240" w:lineRule="auto"/>
        <w:ind w:left="3600"/>
        <w:textAlignment w:val="baseline"/>
        <w:rPr>
          <w:rFonts w:eastAsia="Times New Roman" w:cstheme="minorHAnsi"/>
          <w:i/>
          <w:color w:val="000000"/>
        </w:rPr>
      </w:pPr>
      <w:r w:rsidRPr="009D5313">
        <w:rPr>
          <w:rFonts w:eastAsia="Times New Roman" w:cstheme="minorHAnsi"/>
          <w:i/>
          <w:color w:val="000000"/>
        </w:rPr>
        <w:t>Adjunct</w:t>
      </w:r>
    </w:p>
    <w:p w14:paraId="4867CB38" w14:textId="77777777" w:rsidR="00742F66" w:rsidRPr="009D5313" w:rsidRDefault="00742F66" w:rsidP="00742F66">
      <w:pPr>
        <w:numPr>
          <w:ilvl w:val="1"/>
          <w:numId w:val="23"/>
        </w:numPr>
        <w:tabs>
          <w:tab w:val="clear" w:pos="1440"/>
          <w:tab w:val="num" w:pos="2880"/>
        </w:tabs>
        <w:spacing w:after="0" w:line="240" w:lineRule="auto"/>
        <w:ind w:left="3600"/>
        <w:textAlignment w:val="baseline"/>
        <w:rPr>
          <w:rFonts w:eastAsia="Times New Roman" w:cstheme="minorHAnsi"/>
          <w:i/>
          <w:color w:val="000000"/>
        </w:rPr>
      </w:pPr>
      <w:r w:rsidRPr="009D5313">
        <w:rPr>
          <w:rFonts w:eastAsia="Times New Roman" w:cstheme="minorHAnsi"/>
          <w:i/>
          <w:color w:val="000000"/>
        </w:rPr>
        <w:t>Pre tenure</w:t>
      </w:r>
    </w:p>
    <w:p w14:paraId="50EBF251" w14:textId="77777777" w:rsidR="00742F66" w:rsidRPr="009D5313" w:rsidRDefault="00742F66" w:rsidP="00742F66">
      <w:pPr>
        <w:numPr>
          <w:ilvl w:val="1"/>
          <w:numId w:val="23"/>
        </w:numPr>
        <w:tabs>
          <w:tab w:val="clear" w:pos="1440"/>
          <w:tab w:val="num" w:pos="2880"/>
        </w:tabs>
        <w:spacing w:after="0" w:line="240" w:lineRule="auto"/>
        <w:ind w:left="3600"/>
        <w:textAlignment w:val="baseline"/>
        <w:rPr>
          <w:rFonts w:eastAsia="Times New Roman" w:cstheme="minorHAnsi"/>
          <w:i/>
          <w:color w:val="000000"/>
        </w:rPr>
      </w:pPr>
      <w:r w:rsidRPr="009D5313">
        <w:rPr>
          <w:rFonts w:eastAsia="Times New Roman" w:cstheme="minorHAnsi"/>
          <w:i/>
          <w:color w:val="000000"/>
        </w:rPr>
        <w:t>Diverse</w:t>
      </w:r>
    </w:p>
    <w:p w14:paraId="06BBF881" w14:textId="77777777" w:rsidR="00742F66" w:rsidRPr="009D5313" w:rsidRDefault="00742F66" w:rsidP="00742F66">
      <w:pPr>
        <w:numPr>
          <w:ilvl w:val="1"/>
          <w:numId w:val="23"/>
        </w:numPr>
        <w:tabs>
          <w:tab w:val="clear" w:pos="1440"/>
          <w:tab w:val="num" w:pos="2880"/>
        </w:tabs>
        <w:spacing w:after="0" w:line="240" w:lineRule="auto"/>
        <w:ind w:left="3600"/>
        <w:textAlignment w:val="baseline"/>
        <w:rPr>
          <w:rFonts w:eastAsia="Times New Roman" w:cstheme="minorHAnsi"/>
          <w:i/>
          <w:color w:val="000000"/>
        </w:rPr>
      </w:pPr>
      <w:r w:rsidRPr="009D5313">
        <w:rPr>
          <w:rFonts w:eastAsia="Times New Roman" w:cstheme="minorHAnsi"/>
          <w:i/>
          <w:color w:val="000000"/>
        </w:rPr>
        <w:t>Graduate</w:t>
      </w:r>
    </w:p>
    <w:p w14:paraId="74390FA1" w14:textId="77777777" w:rsidR="00742F66" w:rsidRDefault="00742F66" w:rsidP="00742F66">
      <w:pPr>
        <w:numPr>
          <w:ilvl w:val="1"/>
          <w:numId w:val="23"/>
        </w:numPr>
        <w:tabs>
          <w:tab w:val="clear" w:pos="1440"/>
          <w:tab w:val="num" w:pos="2880"/>
        </w:tabs>
        <w:spacing w:after="0" w:line="240" w:lineRule="auto"/>
        <w:ind w:left="3600"/>
        <w:textAlignment w:val="baseline"/>
        <w:rPr>
          <w:rFonts w:eastAsia="Times New Roman" w:cstheme="minorHAnsi"/>
          <w:i/>
          <w:color w:val="000000"/>
        </w:rPr>
      </w:pPr>
      <w:r w:rsidRPr="009D5313">
        <w:rPr>
          <w:rFonts w:eastAsia="Times New Roman" w:cstheme="minorHAnsi"/>
          <w:i/>
          <w:color w:val="000000"/>
        </w:rPr>
        <w:t>Clinical</w:t>
      </w:r>
    </w:p>
    <w:p w14:paraId="4C19781E" w14:textId="77777777" w:rsidR="009D5313" w:rsidRPr="009D5313" w:rsidRDefault="009D5313" w:rsidP="009D5313">
      <w:pPr>
        <w:spacing w:after="0" w:line="240" w:lineRule="auto"/>
        <w:ind w:left="3240"/>
        <w:textAlignment w:val="baseline"/>
        <w:rPr>
          <w:rFonts w:eastAsia="Times New Roman" w:cstheme="minorHAnsi"/>
          <w:i/>
          <w:color w:val="000000"/>
        </w:rPr>
      </w:pPr>
    </w:p>
    <w:p w14:paraId="0821EEA5" w14:textId="77777777" w:rsidR="00742F66" w:rsidRPr="009D5313" w:rsidRDefault="00742F66" w:rsidP="00742F66">
      <w:pPr>
        <w:spacing w:after="0" w:line="240" w:lineRule="auto"/>
        <w:ind w:left="1440"/>
        <w:rPr>
          <w:rFonts w:eastAsia="Times New Roman" w:cstheme="minorHAnsi"/>
          <w:i/>
        </w:rPr>
      </w:pPr>
      <w:r w:rsidRPr="009D5313">
        <w:rPr>
          <w:rFonts w:eastAsia="Times New Roman" w:cstheme="minorHAnsi"/>
          <w:i/>
          <w:color w:val="000000"/>
        </w:rPr>
        <w:t>SEC = Senate Executive Committee</w:t>
      </w:r>
    </w:p>
    <w:p w14:paraId="18CCD7F5" w14:textId="77777777" w:rsidR="00742F66" w:rsidRPr="009D5313" w:rsidRDefault="00742F66" w:rsidP="00742F66">
      <w:pPr>
        <w:numPr>
          <w:ilvl w:val="0"/>
          <w:numId w:val="24"/>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t xml:space="preserve">Chair* - elected by faculty - 2 </w:t>
      </w:r>
      <w:proofErr w:type="spellStart"/>
      <w:r w:rsidRPr="009D5313">
        <w:rPr>
          <w:rFonts w:eastAsia="Times New Roman" w:cstheme="minorHAnsi"/>
          <w:i/>
          <w:color w:val="000000"/>
        </w:rPr>
        <w:t>yr</w:t>
      </w:r>
      <w:proofErr w:type="spellEnd"/>
      <w:r w:rsidRPr="009D5313">
        <w:rPr>
          <w:rFonts w:eastAsia="Times New Roman" w:cstheme="minorHAnsi"/>
          <w:i/>
          <w:color w:val="000000"/>
        </w:rPr>
        <w:t xml:space="preserve"> term</w:t>
      </w:r>
    </w:p>
    <w:p w14:paraId="05858555" w14:textId="77777777" w:rsidR="00742F66" w:rsidRPr="009D5313" w:rsidRDefault="00742F66" w:rsidP="00742F66">
      <w:pPr>
        <w:numPr>
          <w:ilvl w:val="0"/>
          <w:numId w:val="24"/>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t xml:space="preserve">Chair-elect* - 2 </w:t>
      </w:r>
      <w:proofErr w:type="spellStart"/>
      <w:r w:rsidRPr="009D5313">
        <w:rPr>
          <w:rFonts w:eastAsia="Times New Roman" w:cstheme="minorHAnsi"/>
          <w:i/>
          <w:color w:val="000000"/>
        </w:rPr>
        <w:t>yr</w:t>
      </w:r>
      <w:proofErr w:type="spellEnd"/>
      <w:r w:rsidRPr="009D5313">
        <w:rPr>
          <w:rFonts w:eastAsia="Times New Roman" w:cstheme="minorHAnsi"/>
          <w:i/>
          <w:color w:val="000000"/>
        </w:rPr>
        <w:t xml:space="preserve"> term, becomes chair</w:t>
      </w:r>
    </w:p>
    <w:p w14:paraId="6E58D19D" w14:textId="77777777" w:rsidR="00742F66" w:rsidRPr="009D5313" w:rsidRDefault="00742F66" w:rsidP="00742F66">
      <w:pPr>
        <w:numPr>
          <w:ilvl w:val="0"/>
          <w:numId w:val="24"/>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t>1 rep from each school/college</w:t>
      </w:r>
    </w:p>
    <w:p w14:paraId="606E55AA" w14:textId="77777777" w:rsidR="00742F66" w:rsidRPr="009D5313" w:rsidRDefault="00742F66" w:rsidP="00742F66">
      <w:pPr>
        <w:numPr>
          <w:ilvl w:val="0"/>
          <w:numId w:val="24"/>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t>Secretary*</w:t>
      </w:r>
    </w:p>
    <w:p w14:paraId="03D94EAD" w14:textId="77777777" w:rsidR="00742F66" w:rsidRPr="009D5313" w:rsidRDefault="00742F66" w:rsidP="00742F66">
      <w:pPr>
        <w:numPr>
          <w:ilvl w:val="1"/>
          <w:numId w:val="24"/>
        </w:numPr>
        <w:tabs>
          <w:tab w:val="clear" w:pos="1440"/>
          <w:tab w:val="num" w:pos="2880"/>
        </w:tabs>
        <w:spacing w:after="0" w:line="240" w:lineRule="auto"/>
        <w:ind w:left="2880"/>
        <w:textAlignment w:val="baseline"/>
        <w:rPr>
          <w:rFonts w:eastAsia="Times New Roman" w:cstheme="minorHAnsi"/>
          <w:i/>
          <w:color w:val="000000"/>
        </w:rPr>
      </w:pPr>
      <w:r w:rsidRPr="009D5313">
        <w:rPr>
          <w:rFonts w:eastAsia="Times New Roman" w:cstheme="minorHAnsi"/>
          <w:i/>
          <w:color w:val="000000"/>
        </w:rPr>
        <w:t>*= course release and is ineligible for sabbatical</w:t>
      </w:r>
    </w:p>
    <w:p w14:paraId="42ABF640" w14:textId="77777777" w:rsidR="009D5313" w:rsidRDefault="009D5313" w:rsidP="00742F66">
      <w:pPr>
        <w:spacing w:after="0" w:line="240" w:lineRule="auto"/>
        <w:ind w:left="1440"/>
        <w:rPr>
          <w:rFonts w:eastAsia="Times New Roman" w:cstheme="minorHAnsi"/>
          <w:i/>
          <w:color w:val="000000"/>
        </w:rPr>
      </w:pPr>
    </w:p>
    <w:p w14:paraId="5A12BFF4" w14:textId="77777777" w:rsidR="00742F66" w:rsidRPr="009D5313" w:rsidRDefault="00742F66" w:rsidP="00742F66">
      <w:pPr>
        <w:spacing w:after="0" w:line="240" w:lineRule="auto"/>
        <w:ind w:left="1440"/>
        <w:rPr>
          <w:rFonts w:eastAsia="Times New Roman" w:cstheme="minorHAnsi"/>
          <w:i/>
        </w:rPr>
      </w:pPr>
      <w:r w:rsidRPr="009D5313">
        <w:rPr>
          <w:rFonts w:eastAsia="Times New Roman" w:cstheme="minorHAnsi"/>
          <w:i/>
          <w:color w:val="000000"/>
        </w:rPr>
        <w:t>AAUP guides the senate on topics in these 4 areas:</w:t>
      </w:r>
    </w:p>
    <w:p w14:paraId="1C5AD127" w14:textId="77777777" w:rsidR="00742F66" w:rsidRPr="009D5313" w:rsidRDefault="00742F66" w:rsidP="00742F66">
      <w:pPr>
        <w:numPr>
          <w:ilvl w:val="0"/>
          <w:numId w:val="25"/>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t>Rank and Tenure</w:t>
      </w:r>
    </w:p>
    <w:p w14:paraId="63169304" w14:textId="77777777" w:rsidR="00742F66" w:rsidRPr="009D5313" w:rsidRDefault="00742F66" w:rsidP="00742F66">
      <w:pPr>
        <w:numPr>
          <w:ilvl w:val="0"/>
          <w:numId w:val="25"/>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t>Faculty Scholarship</w:t>
      </w:r>
    </w:p>
    <w:p w14:paraId="7412F616" w14:textId="77777777" w:rsidR="00742F66" w:rsidRPr="009D5313" w:rsidRDefault="00742F66" w:rsidP="00742F66">
      <w:pPr>
        <w:numPr>
          <w:ilvl w:val="0"/>
          <w:numId w:val="25"/>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lastRenderedPageBreak/>
        <w:t>Curriculum</w:t>
      </w:r>
    </w:p>
    <w:p w14:paraId="1677B0F1" w14:textId="77777777" w:rsidR="00742F66" w:rsidRPr="009D5313" w:rsidRDefault="00742F66" w:rsidP="00742F66">
      <w:pPr>
        <w:numPr>
          <w:ilvl w:val="0"/>
          <w:numId w:val="25"/>
        </w:numPr>
        <w:tabs>
          <w:tab w:val="clear" w:pos="720"/>
          <w:tab w:val="num" w:pos="2160"/>
        </w:tabs>
        <w:spacing w:after="0" w:line="240" w:lineRule="auto"/>
        <w:ind w:left="2160"/>
        <w:textAlignment w:val="baseline"/>
        <w:rPr>
          <w:rFonts w:eastAsia="Times New Roman" w:cstheme="minorHAnsi"/>
          <w:i/>
          <w:color w:val="000000"/>
        </w:rPr>
      </w:pPr>
      <w:r w:rsidRPr="009D5313">
        <w:rPr>
          <w:rFonts w:eastAsia="Times New Roman" w:cstheme="minorHAnsi"/>
          <w:i/>
          <w:color w:val="000000"/>
        </w:rPr>
        <w:t>Governance</w:t>
      </w:r>
    </w:p>
    <w:p w14:paraId="08CBC646" w14:textId="77777777" w:rsidR="00742F66" w:rsidRPr="009D5313" w:rsidRDefault="00742F66" w:rsidP="00742F66">
      <w:pPr>
        <w:spacing w:after="0" w:line="240" w:lineRule="auto"/>
        <w:ind w:left="1440"/>
        <w:rPr>
          <w:rFonts w:eastAsia="Times New Roman" w:cstheme="minorHAnsi"/>
          <w:i/>
        </w:rPr>
      </w:pPr>
    </w:p>
    <w:p w14:paraId="0C82322A" w14:textId="77777777" w:rsidR="00742F66" w:rsidRPr="009D5313" w:rsidRDefault="00742F66" w:rsidP="00742F66">
      <w:pPr>
        <w:spacing w:after="0" w:line="240" w:lineRule="auto"/>
        <w:ind w:left="1440"/>
        <w:rPr>
          <w:rFonts w:eastAsia="Times New Roman" w:cstheme="minorHAnsi"/>
          <w:i/>
        </w:rPr>
      </w:pPr>
      <w:r w:rsidRPr="009D5313">
        <w:rPr>
          <w:rFonts w:eastAsia="Times New Roman" w:cstheme="minorHAnsi"/>
          <w:i/>
          <w:color w:val="000000"/>
        </w:rPr>
        <w:t>Overall, this was a first step towards understanding and information sharing. Members of the Administrative Council learned a lot as did Matt and Lindsay. Administrative Council will be meeting with the entire SEC on March 11th. </w:t>
      </w:r>
    </w:p>
    <w:p w14:paraId="79CB3AB7" w14:textId="77777777" w:rsidR="00742F66" w:rsidRPr="009D5313" w:rsidRDefault="00742F66" w:rsidP="00742F66">
      <w:pPr>
        <w:spacing w:after="0" w:line="240" w:lineRule="auto"/>
        <w:ind w:left="1440"/>
        <w:rPr>
          <w:rFonts w:eastAsia="Times New Roman" w:cstheme="minorHAnsi"/>
          <w:i/>
          <w:color w:val="000000"/>
        </w:rPr>
      </w:pPr>
      <w:r w:rsidRPr="009D5313">
        <w:rPr>
          <w:rFonts w:eastAsia="Times New Roman" w:cstheme="minorHAnsi"/>
          <w:i/>
          <w:color w:val="000000"/>
        </w:rPr>
        <w:tab/>
      </w:r>
    </w:p>
    <w:p w14:paraId="049866EF" w14:textId="77777777" w:rsidR="00365FAD" w:rsidRPr="009D5313" w:rsidRDefault="00365FAD" w:rsidP="00742F66">
      <w:pPr>
        <w:spacing w:after="0" w:line="240" w:lineRule="auto"/>
        <w:ind w:left="1440"/>
        <w:rPr>
          <w:rFonts w:eastAsia="Times New Roman" w:cstheme="minorHAnsi"/>
          <w:i/>
          <w:color w:val="000000"/>
        </w:rPr>
      </w:pPr>
    </w:p>
    <w:p w14:paraId="65B19A64" w14:textId="77777777" w:rsidR="00365FAD" w:rsidRPr="009D5313" w:rsidRDefault="003733D1" w:rsidP="00365FAD">
      <w:pPr>
        <w:spacing w:after="0" w:line="240" w:lineRule="auto"/>
        <w:rPr>
          <w:rFonts w:eastAsia="Times New Roman" w:cstheme="minorHAnsi"/>
          <w:color w:val="000000"/>
        </w:rPr>
      </w:pPr>
      <w:r w:rsidRPr="009D5313">
        <w:rPr>
          <w:rFonts w:eastAsia="Times New Roman" w:cstheme="minorHAnsi"/>
          <w:color w:val="000000"/>
        </w:rPr>
        <w:t xml:space="preserve">3. </w:t>
      </w:r>
      <w:r w:rsidR="000E3700" w:rsidRPr="009D5313">
        <w:rPr>
          <w:rFonts w:eastAsia="Times New Roman" w:cstheme="minorHAnsi"/>
          <w:color w:val="000000"/>
        </w:rPr>
        <w:t>Suggestion Box</w:t>
      </w:r>
    </w:p>
    <w:p w14:paraId="697CD7AD" w14:textId="77777777" w:rsidR="00365FAD" w:rsidRPr="009D5313" w:rsidRDefault="00365FAD" w:rsidP="00365FAD">
      <w:pPr>
        <w:spacing w:after="0" w:line="240" w:lineRule="auto"/>
        <w:rPr>
          <w:rFonts w:eastAsia="Times New Roman" w:cstheme="minorHAnsi"/>
          <w:color w:val="000000"/>
        </w:rPr>
      </w:pPr>
    </w:p>
    <w:p w14:paraId="756AF085" w14:textId="77777777" w:rsidR="00365FAD" w:rsidRPr="009D5313" w:rsidRDefault="000E3700" w:rsidP="00365FAD">
      <w:pPr>
        <w:spacing w:after="0" w:line="240" w:lineRule="auto"/>
        <w:rPr>
          <w:rFonts w:eastAsia="Times New Roman" w:cstheme="minorHAnsi"/>
          <w:color w:val="000000"/>
        </w:rPr>
      </w:pPr>
      <w:r w:rsidRPr="009D5313">
        <w:rPr>
          <w:rFonts w:eastAsia="Times New Roman" w:cstheme="minorHAnsi"/>
          <w:color w:val="000000"/>
        </w:rPr>
        <w:t xml:space="preserve">Various </w:t>
      </w:r>
      <w:r w:rsidR="00365FAD" w:rsidRPr="009D5313">
        <w:rPr>
          <w:rFonts w:eastAsia="Times New Roman" w:cstheme="minorHAnsi"/>
          <w:color w:val="000000"/>
        </w:rPr>
        <w:t xml:space="preserve">suggestions were received and discussed by the committee.  Rita will respond </w:t>
      </w:r>
      <w:r w:rsidRPr="009D5313">
        <w:rPr>
          <w:rFonts w:eastAsia="Times New Roman" w:cstheme="minorHAnsi"/>
          <w:color w:val="000000"/>
        </w:rPr>
        <w:t xml:space="preserve">through </w:t>
      </w:r>
      <w:r w:rsidR="00365FAD" w:rsidRPr="009D5313">
        <w:rPr>
          <w:rFonts w:eastAsia="Times New Roman" w:cstheme="minorHAnsi"/>
          <w:color w:val="000000"/>
        </w:rPr>
        <w:t xml:space="preserve">the SWLC web page.   </w:t>
      </w:r>
    </w:p>
    <w:p w14:paraId="229A1501" w14:textId="77777777" w:rsidR="00365FAD" w:rsidRPr="009D5313" w:rsidRDefault="00365FAD" w:rsidP="00365FAD">
      <w:pPr>
        <w:spacing w:after="0" w:line="240" w:lineRule="auto"/>
        <w:rPr>
          <w:rFonts w:eastAsia="Times New Roman" w:cstheme="minorHAnsi"/>
        </w:rPr>
      </w:pPr>
    </w:p>
    <w:p w14:paraId="0C24966B" w14:textId="77777777" w:rsidR="00742F66" w:rsidRPr="009D5313" w:rsidRDefault="003733D1" w:rsidP="003733D1">
      <w:pPr>
        <w:rPr>
          <w:rFonts w:cstheme="minorHAnsi"/>
        </w:rPr>
      </w:pPr>
      <w:r w:rsidRPr="009D5313">
        <w:rPr>
          <w:rFonts w:cstheme="minorHAnsi"/>
        </w:rPr>
        <w:t xml:space="preserve">The meeting was adjourned at 2:00 p.m. </w:t>
      </w:r>
    </w:p>
    <w:p w14:paraId="72AB2C2F" w14:textId="77777777" w:rsidR="003733D1" w:rsidRPr="009D5313" w:rsidRDefault="003733D1" w:rsidP="003733D1">
      <w:pPr>
        <w:rPr>
          <w:rFonts w:cstheme="minorHAnsi"/>
        </w:rPr>
      </w:pPr>
    </w:p>
    <w:p w14:paraId="2BCAF273" w14:textId="77777777" w:rsidR="003733D1" w:rsidRPr="009D5313" w:rsidRDefault="003733D1" w:rsidP="003733D1">
      <w:pPr>
        <w:ind w:left="5040"/>
        <w:rPr>
          <w:rFonts w:cstheme="minorHAnsi"/>
        </w:rPr>
      </w:pPr>
      <w:r w:rsidRPr="009D5313">
        <w:rPr>
          <w:rFonts w:cstheme="minorHAnsi"/>
        </w:rPr>
        <w:t>Respectfully submitted,</w:t>
      </w:r>
    </w:p>
    <w:p w14:paraId="23C3E47F" w14:textId="77777777" w:rsidR="003733D1" w:rsidRPr="009D5313" w:rsidRDefault="003733D1" w:rsidP="003733D1">
      <w:pPr>
        <w:ind w:left="5040"/>
        <w:rPr>
          <w:rFonts w:cstheme="minorHAnsi"/>
        </w:rPr>
      </w:pPr>
    </w:p>
    <w:p w14:paraId="2D2190E3" w14:textId="77777777" w:rsidR="003733D1" w:rsidRPr="009D5313" w:rsidRDefault="003733D1" w:rsidP="003733D1">
      <w:pPr>
        <w:ind w:left="5040"/>
        <w:rPr>
          <w:rFonts w:cstheme="minorHAnsi"/>
        </w:rPr>
      </w:pPr>
      <w:proofErr w:type="spellStart"/>
      <w:r w:rsidRPr="009D5313">
        <w:rPr>
          <w:rFonts w:cstheme="minorHAnsi"/>
        </w:rPr>
        <w:t>Erminda</w:t>
      </w:r>
      <w:proofErr w:type="spellEnd"/>
      <w:r w:rsidRPr="009D5313">
        <w:rPr>
          <w:rFonts w:cstheme="minorHAnsi"/>
        </w:rPr>
        <w:t xml:space="preserve"> Hugh </w:t>
      </w:r>
    </w:p>
    <w:p w14:paraId="7BC02981" w14:textId="77777777" w:rsidR="003733D1" w:rsidRPr="009D5313" w:rsidRDefault="003733D1" w:rsidP="003733D1">
      <w:pPr>
        <w:ind w:left="5040"/>
        <w:rPr>
          <w:rFonts w:cstheme="minorHAnsi"/>
        </w:rPr>
      </w:pPr>
    </w:p>
    <w:p w14:paraId="1605404A" w14:textId="77777777" w:rsidR="003733D1" w:rsidRPr="009D5313" w:rsidRDefault="003733D1" w:rsidP="00742F66">
      <w:pPr>
        <w:ind w:left="1440"/>
        <w:rPr>
          <w:rFonts w:cstheme="minorHAnsi"/>
        </w:rPr>
      </w:pPr>
    </w:p>
    <w:p w14:paraId="62800543" w14:textId="77777777" w:rsidR="003733D1" w:rsidRPr="009D5313" w:rsidRDefault="003733D1" w:rsidP="00742F66">
      <w:pPr>
        <w:ind w:left="1440"/>
        <w:rPr>
          <w:rFonts w:cstheme="minorHAnsi"/>
        </w:rPr>
      </w:pPr>
    </w:p>
    <w:p w14:paraId="6456C5E3" w14:textId="77777777" w:rsidR="00DA2C2E" w:rsidRPr="009D5313" w:rsidRDefault="00DA2C2E" w:rsidP="00742F66">
      <w:pPr>
        <w:pStyle w:val="ListParagraph"/>
        <w:spacing w:after="0" w:line="240" w:lineRule="auto"/>
        <w:ind w:left="1800"/>
        <w:rPr>
          <w:rFonts w:eastAsia="Times New Roman" w:cstheme="minorHAnsi"/>
          <w:i/>
        </w:rPr>
      </w:pPr>
    </w:p>
    <w:sectPr w:rsidR="00DA2C2E" w:rsidRPr="009D5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9AA0" w14:textId="77777777" w:rsidR="00B355D3" w:rsidRDefault="00B355D3" w:rsidP="002D0089">
      <w:pPr>
        <w:spacing w:after="0" w:line="240" w:lineRule="auto"/>
      </w:pPr>
      <w:r>
        <w:separator/>
      </w:r>
    </w:p>
  </w:endnote>
  <w:endnote w:type="continuationSeparator" w:id="0">
    <w:p w14:paraId="516250BB" w14:textId="77777777" w:rsidR="00B355D3" w:rsidRDefault="00B355D3" w:rsidP="002D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6882" w14:textId="77777777" w:rsidR="00B355D3" w:rsidRDefault="00B355D3" w:rsidP="002D0089">
      <w:pPr>
        <w:spacing w:after="0" w:line="240" w:lineRule="auto"/>
      </w:pPr>
      <w:r>
        <w:separator/>
      </w:r>
    </w:p>
  </w:footnote>
  <w:footnote w:type="continuationSeparator" w:id="0">
    <w:p w14:paraId="5E327902" w14:textId="77777777" w:rsidR="00B355D3" w:rsidRDefault="00B355D3" w:rsidP="002D0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EB"/>
    <w:multiLevelType w:val="hybridMultilevel"/>
    <w:tmpl w:val="B5BE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0074"/>
    <w:multiLevelType w:val="multilevel"/>
    <w:tmpl w:val="0652FA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E75AA6"/>
    <w:multiLevelType w:val="multilevel"/>
    <w:tmpl w:val="D5440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C6221"/>
    <w:multiLevelType w:val="multilevel"/>
    <w:tmpl w:val="B98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C37E4"/>
    <w:multiLevelType w:val="multilevel"/>
    <w:tmpl w:val="A9A2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879C3"/>
    <w:multiLevelType w:val="multilevel"/>
    <w:tmpl w:val="20D62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92BAA"/>
    <w:multiLevelType w:val="hybridMultilevel"/>
    <w:tmpl w:val="B96CEC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566CA9"/>
    <w:multiLevelType w:val="multilevel"/>
    <w:tmpl w:val="D98435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6334E"/>
    <w:multiLevelType w:val="multilevel"/>
    <w:tmpl w:val="0652FA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C7000E"/>
    <w:multiLevelType w:val="multilevel"/>
    <w:tmpl w:val="092886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911628"/>
    <w:multiLevelType w:val="multilevel"/>
    <w:tmpl w:val="632A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1338A"/>
    <w:multiLevelType w:val="multilevel"/>
    <w:tmpl w:val="D3A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27A75"/>
    <w:multiLevelType w:val="multilevel"/>
    <w:tmpl w:val="4C74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136A9"/>
    <w:multiLevelType w:val="hybridMultilevel"/>
    <w:tmpl w:val="4DF639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AAC6971"/>
    <w:multiLevelType w:val="multilevel"/>
    <w:tmpl w:val="CD386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6E6FCA"/>
    <w:multiLevelType w:val="multilevel"/>
    <w:tmpl w:val="DF1C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33996"/>
    <w:multiLevelType w:val="hybridMultilevel"/>
    <w:tmpl w:val="D97C0A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336A5C"/>
    <w:multiLevelType w:val="multilevel"/>
    <w:tmpl w:val="092886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A82886"/>
    <w:multiLevelType w:val="multilevel"/>
    <w:tmpl w:val="CD8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E3CDF"/>
    <w:multiLevelType w:val="multilevel"/>
    <w:tmpl w:val="092886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B09A3"/>
    <w:multiLevelType w:val="multilevel"/>
    <w:tmpl w:val="A866C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264CDA"/>
    <w:multiLevelType w:val="hybridMultilevel"/>
    <w:tmpl w:val="F8A434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
    <w:lvlOverride w:ilvl="0"/>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14"/>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19"/>
  </w:num>
  <w:num w:numId="10">
    <w:abstractNumId w:val="17"/>
  </w:num>
  <w:num w:numId="11">
    <w:abstractNumId w:val="9"/>
  </w:num>
  <w:num w:numId="12">
    <w:abstractNumId w:val="8"/>
  </w:num>
  <w:num w:numId="13">
    <w:abstractNumId w:val="15"/>
  </w:num>
  <w:num w:numId="14">
    <w:abstractNumId w:val="0"/>
  </w:num>
  <w:num w:numId="15">
    <w:abstractNumId w:val="10"/>
  </w:num>
  <w:num w:numId="16">
    <w:abstractNumId w:val="3"/>
  </w:num>
  <w:num w:numId="17">
    <w:abstractNumId w:val="18"/>
  </w:num>
  <w:num w:numId="18">
    <w:abstractNumId w:val="11"/>
  </w:num>
  <w:num w:numId="19">
    <w:abstractNumId w:val="13"/>
  </w:num>
  <w:num w:numId="20">
    <w:abstractNumId w:val="6"/>
  </w:num>
  <w:num w:numId="21">
    <w:abstractNumId w:val="21"/>
  </w:num>
  <w:num w:numId="22">
    <w:abstractNumId w:val="16"/>
  </w:num>
  <w:num w:numId="23">
    <w:abstractNumId w:val="12"/>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39"/>
    <w:rsid w:val="000375C9"/>
    <w:rsid w:val="00082F56"/>
    <w:rsid w:val="000E3700"/>
    <w:rsid w:val="001006AE"/>
    <w:rsid w:val="00114BD0"/>
    <w:rsid w:val="002104B5"/>
    <w:rsid w:val="00293FC6"/>
    <w:rsid w:val="002B10C6"/>
    <w:rsid w:val="002D0089"/>
    <w:rsid w:val="002F7678"/>
    <w:rsid w:val="0031382D"/>
    <w:rsid w:val="00326098"/>
    <w:rsid w:val="003420F2"/>
    <w:rsid w:val="00365FAD"/>
    <w:rsid w:val="003733D1"/>
    <w:rsid w:val="003B1F4E"/>
    <w:rsid w:val="00424A7A"/>
    <w:rsid w:val="00484C39"/>
    <w:rsid w:val="004941FB"/>
    <w:rsid w:val="004A4FFF"/>
    <w:rsid w:val="00677547"/>
    <w:rsid w:val="00723BD1"/>
    <w:rsid w:val="00742F66"/>
    <w:rsid w:val="0077011C"/>
    <w:rsid w:val="00783D5F"/>
    <w:rsid w:val="007C58F4"/>
    <w:rsid w:val="007F5F6E"/>
    <w:rsid w:val="00887792"/>
    <w:rsid w:val="0095070B"/>
    <w:rsid w:val="00982674"/>
    <w:rsid w:val="009D5313"/>
    <w:rsid w:val="00A16E0A"/>
    <w:rsid w:val="00A56CDC"/>
    <w:rsid w:val="00A85037"/>
    <w:rsid w:val="00B175C1"/>
    <w:rsid w:val="00B23409"/>
    <w:rsid w:val="00B355D3"/>
    <w:rsid w:val="00B71F72"/>
    <w:rsid w:val="00B72102"/>
    <w:rsid w:val="00B83C2A"/>
    <w:rsid w:val="00CF0CF3"/>
    <w:rsid w:val="00D7539E"/>
    <w:rsid w:val="00DA2C2E"/>
    <w:rsid w:val="00E23D21"/>
    <w:rsid w:val="00E8726A"/>
    <w:rsid w:val="00F426CA"/>
    <w:rsid w:val="00F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32B2"/>
  <w15:chartTrackingRefBased/>
  <w15:docId w15:val="{E9E0C887-AFD3-4901-B8A2-5161E52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775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39"/>
    <w:pPr>
      <w:ind w:left="720"/>
      <w:contextualSpacing/>
    </w:pPr>
  </w:style>
  <w:style w:type="paragraph" w:styleId="NoSpacing">
    <w:name w:val="No Spacing"/>
    <w:uiPriority w:val="1"/>
    <w:qFormat/>
    <w:rsid w:val="002104B5"/>
    <w:pPr>
      <w:spacing w:after="0" w:line="240" w:lineRule="auto"/>
    </w:pPr>
  </w:style>
  <w:style w:type="paragraph" w:styleId="NormalWeb">
    <w:name w:val="Normal (Web)"/>
    <w:basedOn w:val="Normal"/>
    <w:uiPriority w:val="99"/>
    <w:semiHidden/>
    <w:unhideWhenUsed/>
    <w:rsid w:val="002D00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89"/>
  </w:style>
  <w:style w:type="paragraph" w:styleId="Footer">
    <w:name w:val="footer"/>
    <w:basedOn w:val="Normal"/>
    <w:link w:val="FooterChar"/>
    <w:uiPriority w:val="99"/>
    <w:unhideWhenUsed/>
    <w:rsid w:val="002D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89"/>
  </w:style>
  <w:style w:type="character" w:customStyle="1" w:styleId="Heading3Char">
    <w:name w:val="Heading 3 Char"/>
    <w:basedOn w:val="DefaultParagraphFont"/>
    <w:link w:val="Heading3"/>
    <w:uiPriority w:val="9"/>
    <w:semiHidden/>
    <w:rsid w:val="00677547"/>
    <w:rPr>
      <w:rFonts w:asciiTheme="majorHAnsi" w:eastAsiaTheme="majorEastAsia" w:hAnsiTheme="majorHAnsi" w:cstheme="majorBidi"/>
      <w:color w:val="1F4D78" w:themeColor="accent1" w:themeShade="7F"/>
      <w:sz w:val="24"/>
      <w:szCs w:val="24"/>
    </w:rPr>
  </w:style>
  <w:style w:type="character" w:customStyle="1" w:styleId="hgkelc">
    <w:name w:val="hgkelc"/>
    <w:basedOn w:val="DefaultParagraphFont"/>
    <w:rsid w:val="00326098"/>
  </w:style>
  <w:style w:type="paragraph" w:styleId="BalloonText">
    <w:name w:val="Balloon Text"/>
    <w:basedOn w:val="Normal"/>
    <w:link w:val="BalloonTextChar"/>
    <w:uiPriority w:val="99"/>
    <w:semiHidden/>
    <w:unhideWhenUsed/>
    <w:rsid w:val="0078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6745">
      <w:bodyDiv w:val="1"/>
      <w:marLeft w:val="0"/>
      <w:marRight w:val="0"/>
      <w:marTop w:val="0"/>
      <w:marBottom w:val="0"/>
      <w:divBdr>
        <w:top w:val="none" w:sz="0" w:space="0" w:color="auto"/>
        <w:left w:val="none" w:sz="0" w:space="0" w:color="auto"/>
        <w:bottom w:val="none" w:sz="0" w:space="0" w:color="auto"/>
        <w:right w:val="none" w:sz="0" w:space="0" w:color="auto"/>
      </w:divBdr>
      <w:divsChild>
        <w:div w:id="929966716">
          <w:marLeft w:val="0"/>
          <w:marRight w:val="0"/>
          <w:marTop w:val="0"/>
          <w:marBottom w:val="225"/>
          <w:divBdr>
            <w:top w:val="none" w:sz="0" w:space="0" w:color="auto"/>
            <w:left w:val="none" w:sz="0" w:space="0" w:color="auto"/>
            <w:bottom w:val="none" w:sz="0" w:space="0" w:color="auto"/>
            <w:right w:val="none" w:sz="0" w:space="0" w:color="auto"/>
          </w:divBdr>
        </w:div>
        <w:div w:id="1589340725">
          <w:marLeft w:val="0"/>
          <w:marRight w:val="0"/>
          <w:marTop w:val="0"/>
          <w:marBottom w:val="225"/>
          <w:divBdr>
            <w:top w:val="none" w:sz="0" w:space="0" w:color="auto"/>
            <w:left w:val="none" w:sz="0" w:space="0" w:color="auto"/>
            <w:bottom w:val="none" w:sz="0" w:space="0" w:color="auto"/>
            <w:right w:val="none" w:sz="0" w:space="0" w:color="auto"/>
          </w:divBdr>
        </w:div>
        <w:div w:id="425342813">
          <w:marLeft w:val="0"/>
          <w:marRight w:val="0"/>
          <w:marTop w:val="0"/>
          <w:marBottom w:val="225"/>
          <w:divBdr>
            <w:top w:val="none" w:sz="0" w:space="0" w:color="auto"/>
            <w:left w:val="none" w:sz="0" w:space="0" w:color="auto"/>
            <w:bottom w:val="none" w:sz="0" w:space="0" w:color="auto"/>
            <w:right w:val="none" w:sz="0" w:space="0" w:color="auto"/>
          </w:divBdr>
        </w:div>
        <w:div w:id="929973135">
          <w:marLeft w:val="0"/>
          <w:marRight w:val="0"/>
          <w:marTop w:val="0"/>
          <w:marBottom w:val="225"/>
          <w:divBdr>
            <w:top w:val="none" w:sz="0" w:space="0" w:color="auto"/>
            <w:left w:val="none" w:sz="0" w:space="0" w:color="auto"/>
            <w:bottom w:val="none" w:sz="0" w:space="0" w:color="auto"/>
            <w:right w:val="none" w:sz="0" w:space="0" w:color="auto"/>
          </w:divBdr>
        </w:div>
        <w:div w:id="1579049822">
          <w:marLeft w:val="0"/>
          <w:marRight w:val="0"/>
          <w:marTop w:val="0"/>
          <w:marBottom w:val="225"/>
          <w:divBdr>
            <w:top w:val="none" w:sz="0" w:space="0" w:color="auto"/>
            <w:left w:val="none" w:sz="0" w:space="0" w:color="auto"/>
            <w:bottom w:val="none" w:sz="0" w:space="0" w:color="auto"/>
            <w:right w:val="none" w:sz="0" w:space="0" w:color="auto"/>
          </w:divBdr>
        </w:div>
      </w:divsChild>
    </w:div>
    <w:div w:id="675691517">
      <w:bodyDiv w:val="1"/>
      <w:marLeft w:val="0"/>
      <w:marRight w:val="0"/>
      <w:marTop w:val="0"/>
      <w:marBottom w:val="0"/>
      <w:divBdr>
        <w:top w:val="none" w:sz="0" w:space="0" w:color="auto"/>
        <w:left w:val="none" w:sz="0" w:space="0" w:color="auto"/>
        <w:bottom w:val="none" w:sz="0" w:space="0" w:color="auto"/>
        <w:right w:val="none" w:sz="0" w:space="0" w:color="auto"/>
      </w:divBdr>
    </w:div>
    <w:div w:id="1710646355">
      <w:bodyDiv w:val="1"/>
      <w:marLeft w:val="0"/>
      <w:marRight w:val="0"/>
      <w:marTop w:val="0"/>
      <w:marBottom w:val="0"/>
      <w:divBdr>
        <w:top w:val="none" w:sz="0" w:space="0" w:color="auto"/>
        <w:left w:val="none" w:sz="0" w:space="0" w:color="auto"/>
        <w:bottom w:val="none" w:sz="0" w:space="0" w:color="auto"/>
        <w:right w:val="none" w:sz="0" w:space="0" w:color="auto"/>
      </w:divBdr>
      <w:divsChild>
        <w:div w:id="240024980">
          <w:marLeft w:val="0"/>
          <w:marRight w:val="0"/>
          <w:marTop w:val="0"/>
          <w:marBottom w:val="0"/>
          <w:divBdr>
            <w:top w:val="none" w:sz="0" w:space="0" w:color="auto"/>
            <w:left w:val="none" w:sz="0" w:space="0" w:color="auto"/>
            <w:bottom w:val="none" w:sz="0" w:space="0" w:color="auto"/>
            <w:right w:val="none" w:sz="0" w:space="0" w:color="auto"/>
          </w:divBdr>
          <w:divsChild>
            <w:div w:id="335423351">
              <w:marLeft w:val="0"/>
              <w:marRight w:val="0"/>
              <w:marTop w:val="180"/>
              <w:marBottom w:val="180"/>
              <w:divBdr>
                <w:top w:val="none" w:sz="0" w:space="0" w:color="auto"/>
                <w:left w:val="none" w:sz="0" w:space="0" w:color="auto"/>
                <w:bottom w:val="none" w:sz="0" w:space="0" w:color="auto"/>
                <w:right w:val="none" w:sz="0" w:space="0" w:color="auto"/>
              </w:divBdr>
            </w:div>
          </w:divsChild>
        </w:div>
        <w:div w:id="365834236">
          <w:marLeft w:val="0"/>
          <w:marRight w:val="0"/>
          <w:marTop w:val="0"/>
          <w:marBottom w:val="0"/>
          <w:divBdr>
            <w:top w:val="none" w:sz="0" w:space="0" w:color="auto"/>
            <w:left w:val="none" w:sz="0" w:space="0" w:color="auto"/>
            <w:bottom w:val="none" w:sz="0" w:space="0" w:color="auto"/>
            <w:right w:val="none" w:sz="0" w:space="0" w:color="auto"/>
          </w:divBdr>
          <w:divsChild>
            <w:div w:id="307983032">
              <w:marLeft w:val="0"/>
              <w:marRight w:val="0"/>
              <w:marTop w:val="0"/>
              <w:marBottom w:val="0"/>
              <w:divBdr>
                <w:top w:val="none" w:sz="0" w:space="0" w:color="auto"/>
                <w:left w:val="none" w:sz="0" w:space="0" w:color="auto"/>
                <w:bottom w:val="none" w:sz="0" w:space="0" w:color="auto"/>
                <w:right w:val="none" w:sz="0" w:space="0" w:color="auto"/>
              </w:divBdr>
              <w:divsChild>
                <w:div w:id="322973286">
                  <w:marLeft w:val="0"/>
                  <w:marRight w:val="0"/>
                  <w:marTop w:val="0"/>
                  <w:marBottom w:val="0"/>
                  <w:divBdr>
                    <w:top w:val="none" w:sz="0" w:space="0" w:color="auto"/>
                    <w:left w:val="none" w:sz="0" w:space="0" w:color="auto"/>
                    <w:bottom w:val="none" w:sz="0" w:space="0" w:color="auto"/>
                    <w:right w:val="none" w:sz="0" w:space="0" w:color="auto"/>
                  </w:divBdr>
                  <w:divsChild>
                    <w:div w:id="479344598">
                      <w:marLeft w:val="0"/>
                      <w:marRight w:val="0"/>
                      <w:marTop w:val="0"/>
                      <w:marBottom w:val="0"/>
                      <w:divBdr>
                        <w:top w:val="none" w:sz="0" w:space="0" w:color="auto"/>
                        <w:left w:val="none" w:sz="0" w:space="0" w:color="auto"/>
                        <w:bottom w:val="none" w:sz="0" w:space="0" w:color="auto"/>
                        <w:right w:val="none" w:sz="0" w:space="0" w:color="auto"/>
                      </w:divBdr>
                      <w:divsChild>
                        <w:div w:id="1798600506">
                          <w:marLeft w:val="0"/>
                          <w:marRight w:val="0"/>
                          <w:marTop w:val="0"/>
                          <w:marBottom w:val="0"/>
                          <w:divBdr>
                            <w:top w:val="none" w:sz="0" w:space="0" w:color="auto"/>
                            <w:left w:val="none" w:sz="0" w:space="0" w:color="auto"/>
                            <w:bottom w:val="none" w:sz="0" w:space="0" w:color="auto"/>
                            <w:right w:val="none" w:sz="0" w:space="0" w:color="auto"/>
                          </w:divBdr>
                          <w:divsChild>
                            <w:div w:id="13833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542165">
      <w:bodyDiv w:val="1"/>
      <w:marLeft w:val="0"/>
      <w:marRight w:val="0"/>
      <w:marTop w:val="0"/>
      <w:marBottom w:val="0"/>
      <w:divBdr>
        <w:top w:val="none" w:sz="0" w:space="0" w:color="auto"/>
        <w:left w:val="none" w:sz="0" w:space="0" w:color="auto"/>
        <w:bottom w:val="none" w:sz="0" w:space="0" w:color="auto"/>
        <w:right w:val="none" w:sz="0" w:space="0" w:color="auto"/>
      </w:divBdr>
      <w:divsChild>
        <w:div w:id="12167454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az.edu?subject=Compensation%20study%20question" TargetMode="External"/><Relationship Id="rId13" Type="http://schemas.openxmlformats.org/officeDocument/2006/relationships/hyperlink" Target="mailto:mschoel6@naz.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korth3@naz.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nnel5@naz.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fazio1@naz.edu" TargetMode="External"/><Relationship Id="rId4" Type="http://schemas.openxmlformats.org/officeDocument/2006/relationships/settings" Target="settings.xml"/><Relationship Id="rId9" Type="http://schemas.openxmlformats.org/officeDocument/2006/relationships/hyperlink" Target="mailto:jbaker51@naz.edu" TargetMode="External"/><Relationship Id="rId14" Type="http://schemas.openxmlformats.org/officeDocument/2006/relationships/hyperlink" Target="mailto:cjoyce8@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C163-31C2-440D-AE66-B88A6C98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Erminda Hugh</dc:creator>
  <cp:keywords/>
  <dc:description/>
  <cp:lastModifiedBy>Microsoft Office User</cp:lastModifiedBy>
  <cp:revision>3</cp:revision>
  <cp:lastPrinted>2022-02-23T20:03:00Z</cp:lastPrinted>
  <dcterms:created xsi:type="dcterms:W3CDTF">2022-02-24T14:33:00Z</dcterms:created>
  <dcterms:modified xsi:type="dcterms:W3CDTF">2022-03-04T20:26:00Z</dcterms:modified>
</cp:coreProperties>
</file>