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61" w:rsidRPr="00965BBB" w:rsidRDefault="007826D4" w:rsidP="006E4AB5">
      <w:pPr>
        <w:jc w:val="center"/>
        <w:rPr>
          <w:rFonts w:ascii="Arial" w:hAnsi="Arial" w:cs="Arial"/>
          <w:b/>
          <w:color w:val="222222"/>
          <w:shd w:val="clear" w:color="auto" w:fill="FFFFFF"/>
        </w:rPr>
      </w:pPr>
      <w:r>
        <w:rPr>
          <w:rFonts w:ascii="Arial" w:hAnsi="Arial" w:cs="Arial"/>
          <w:b/>
          <w:color w:val="222222"/>
          <w:shd w:val="clear" w:color="auto" w:fill="FFFFFF"/>
        </w:rPr>
        <w:t>Application to Participate in the Essentials Online Workshop</w:t>
      </w:r>
    </w:p>
    <w:p w:rsidR="008A1F02" w:rsidRDefault="00ED174A" w:rsidP="00965BBB">
      <w:pPr>
        <w:shd w:val="clear" w:color="auto" w:fill="FFFFFF"/>
        <w:rPr>
          <w:rFonts w:ascii="Arial" w:hAnsi="Arial" w:cs="Arial"/>
          <w:color w:val="222222"/>
          <w:sz w:val="20"/>
          <w:shd w:val="clear" w:color="auto" w:fill="FFFFFF"/>
        </w:rPr>
      </w:pPr>
      <w:r w:rsidRPr="006E4AB5">
        <w:rPr>
          <w:rFonts w:ascii="Arial" w:hAnsi="Arial" w:cs="Arial"/>
          <w:color w:val="222222"/>
          <w:sz w:val="20"/>
          <w:shd w:val="clear" w:color="auto" w:fill="FFFFFF"/>
        </w:rPr>
        <w:t xml:space="preserve">If you </w:t>
      </w:r>
      <w:r w:rsidR="007826D4" w:rsidRPr="006E4AB5">
        <w:rPr>
          <w:rFonts w:ascii="Arial" w:hAnsi="Arial" w:cs="Arial"/>
          <w:color w:val="222222"/>
          <w:sz w:val="20"/>
          <w:shd w:val="clear" w:color="auto" w:fill="FFFFFF"/>
        </w:rPr>
        <w:t xml:space="preserve">would like to </w:t>
      </w:r>
      <w:r w:rsidRPr="006E4AB5">
        <w:rPr>
          <w:rFonts w:ascii="Arial" w:hAnsi="Arial" w:cs="Arial"/>
          <w:color w:val="222222"/>
          <w:sz w:val="20"/>
          <w:shd w:val="clear" w:color="auto" w:fill="FFFFFF"/>
        </w:rPr>
        <w:t xml:space="preserve">sign up for the next workshop, please complete </w:t>
      </w:r>
      <w:r w:rsidR="00AC196B" w:rsidRPr="006E4AB5">
        <w:rPr>
          <w:rFonts w:ascii="Arial" w:hAnsi="Arial" w:cs="Arial"/>
          <w:color w:val="222222"/>
          <w:sz w:val="20"/>
          <w:shd w:val="clear" w:color="auto" w:fill="FFFFFF"/>
        </w:rPr>
        <w:t xml:space="preserve">the </w:t>
      </w:r>
      <w:r w:rsidR="00AC196B" w:rsidRPr="006E4AB5">
        <w:rPr>
          <w:rFonts w:ascii="Arial" w:hAnsi="Arial" w:cs="Arial"/>
          <w:b/>
          <w:color w:val="0070C0"/>
          <w:sz w:val="20"/>
          <w:shd w:val="clear" w:color="auto" w:fill="FFFFFF"/>
        </w:rPr>
        <w:t>blue section of this</w:t>
      </w:r>
      <w:r w:rsidRPr="006E4AB5">
        <w:rPr>
          <w:rFonts w:ascii="Arial" w:hAnsi="Arial" w:cs="Arial"/>
          <w:b/>
          <w:color w:val="0070C0"/>
          <w:sz w:val="20"/>
          <w:shd w:val="clear" w:color="auto" w:fill="FFFFFF"/>
        </w:rPr>
        <w:t xml:space="preserve"> form</w:t>
      </w:r>
      <w:r w:rsidRPr="006E4AB5">
        <w:rPr>
          <w:rFonts w:ascii="Arial" w:hAnsi="Arial" w:cs="Arial"/>
          <w:color w:val="222222"/>
          <w:sz w:val="20"/>
          <w:shd w:val="clear" w:color="auto" w:fill="FFFFFF"/>
        </w:rPr>
        <w:t xml:space="preserve"> </w:t>
      </w:r>
      <w:r w:rsidR="001C65F6" w:rsidRPr="006E4AB5">
        <w:rPr>
          <w:rFonts w:ascii="Arial" w:hAnsi="Arial" w:cs="Arial"/>
          <w:b/>
          <w:color w:val="222222"/>
          <w:sz w:val="20"/>
          <w:shd w:val="clear" w:color="auto" w:fill="FFFFFF"/>
        </w:rPr>
        <w:t>only</w:t>
      </w:r>
      <w:r w:rsidR="001C65F6" w:rsidRPr="006E4AB5">
        <w:rPr>
          <w:rFonts w:ascii="Arial" w:hAnsi="Arial" w:cs="Arial"/>
          <w:color w:val="222222"/>
          <w:sz w:val="20"/>
          <w:shd w:val="clear" w:color="auto" w:fill="FFFFFF"/>
        </w:rPr>
        <w:t xml:space="preserve"> </w:t>
      </w:r>
      <w:r w:rsidRPr="006E4AB5">
        <w:rPr>
          <w:rFonts w:ascii="Arial" w:hAnsi="Arial" w:cs="Arial"/>
          <w:color w:val="222222"/>
          <w:sz w:val="20"/>
          <w:shd w:val="clear" w:color="auto" w:fill="FFFFFF"/>
        </w:rPr>
        <w:t>and forward it to you</w:t>
      </w:r>
      <w:r w:rsidR="00EA0A88">
        <w:rPr>
          <w:rFonts w:ascii="Arial" w:hAnsi="Arial" w:cs="Arial"/>
          <w:color w:val="222222"/>
          <w:sz w:val="20"/>
          <w:shd w:val="clear" w:color="auto" w:fill="FFFFFF"/>
        </w:rPr>
        <w:t>r</w:t>
      </w:r>
      <w:r w:rsidRPr="006E4AB5">
        <w:rPr>
          <w:rFonts w:ascii="Arial" w:hAnsi="Arial" w:cs="Arial"/>
          <w:color w:val="222222"/>
          <w:sz w:val="20"/>
          <w:shd w:val="clear" w:color="auto" w:fill="FFFFFF"/>
        </w:rPr>
        <w:t xml:space="preserve"> Dean. </w:t>
      </w:r>
      <w:r w:rsidR="008A1F02" w:rsidRPr="006E4AB5">
        <w:rPr>
          <w:rFonts w:ascii="Arial" w:hAnsi="Arial" w:cs="Arial"/>
          <w:color w:val="222222"/>
          <w:sz w:val="20"/>
          <w:shd w:val="clear" w:color="auto" w:fill="FFFFFF"/>
        </w:rPr>
        <w:t xml:space="preserve">Your dean will sign off and forward your name to the Coordinator of Teaching and Learning Technologies, who will confirm your participation. If there is not capacity in the next session, sessions are offered in the </w:t>
      </w:r>
      <w:proofErr w:type="gramStart"/>
      <w:r w:rsidR="008A1F02" w:rsidRPr="006E4AB5">
        <w:rPr>
          <w:rFonts w:ascii="Arial" w:hAnsi="Arial" w:cs="Arial"/>
          <w:color w:val="222222"/>
          <w:sz w:val="20"/>
          <w:shd w:val="clear" w:color="auto" w:fill="FFFFFF"/>
        </w:rPr>
        <w:t>Spring</w:t>
      </w:r>
      <w:proofErr w:type="gramEnd"/>
      <w:r w:rsidR="008A1F02" w:rsidRPr="006E4AB5">
        <w:rPr>
          <w:rFonts w:ascii="Arial" w:hAnsi="Arial" w:cs="Arial"/>
          <w:color w:val="222222"/>
          <w:sz w:val="20"/>
          <w:shd w:val="clear" w:color="auto" w:fill="FFFFFF"/>
        </w:rPr>
        <w:t xml:space="preserve">, Summer and Fall of each year. </w:t>
      </w:r>
    </w:p>
    <w:p w:rsidR="00E613D2" w:rsidRPr="006E4AB5" w:rsidRDefault="006E4AB5" w:rsidP="00965BBB">
      <w:pPr>
        <w:shd w:val="clear" w:color="auto" w:fill="FFFFFF"/>
        <w:rPr>
          <w:rFonts w:ascii="Arial" w:hAnsi="Arial" w:cs="Arial"/>
          <w:color w:val="222222"/>
          <w:sz w:val="20"/>
          <w:shd w:val="clear" w:color="auto" w:fill="FFFFFF"/>
        </w:rPr>
      </w:pPr>
      <w:r w:rsidRPr="006E4AB5">
        <w:rPr>
          <w:rFonts w:ascii="Arial" w:hAnsi="Arial" w:cs="Arial"/>
          <w:color w:val="222222"/>
          <w:sz w:val="20"/>
          <w:shd w:val="clear" w:color="auto" w:fill="FFFFFF"/>
        </w:rPr>
        <w:t xml:space="preserve">Please note that there is a 4-6 hour time commitment per week for this six week </w:t>
      </w:r>
      <w:r w:rsidR="008A1F02">
        <w:rPr>
          <w:rFonts w:ascii="Arial" w:hAnsi="Arial" w:cs="Arial"/>
          <w:color w:val="222222"/>
          <w:sz w:val="20"/>
          <w:shd w:val="clear" w:color="auto" w:fill="FFFFFF"/>
        </w:rPr>
        <w:t xml:space="preserve">online </w:t>
      </w:r>
      <w:r w:rsidRPr="006E4AB5">
        <w:rPr>
          <w:rFonts w:ascii="Arial" w:hAnsi="Arial" w:cs="Arial"/>
          <w:color w:val="222222"/>
          <w:sz w:val="20"/>
          <w:shd w:val="clear" w:color="auto" w:fill="FFFFFF"/>
        </w:rPr>
        <w:t>workshop. There is a one-time stipend of $1</w:t>
      </w:r>
      <w:r w:rsidR="00510E43">
        <w:rPr>
          <w:rFonts w:ascii="Arial" w:hAnsi="Arial" w:cs="Arial"/>
          <w:color w:val="222222"/>
          <w:sz w:val="20"/>
          <w:shd w:val="clear" w:color="auto" w:fill="FFFFFF"/>
        </w:rPr>
        <w:t>,</w:t>
      </w:r>
      <w:r w:rsidRPr="006E4AB5">
        <w:rPr>
          <w:rFonts w:ascii="Arial" w:hAnsi="Arial" w:cs="Arial"/>
          <w:color w:val="222222"/>
          <w:sz w:val="20"/>
          <w:shd w:val="clear" w:color="auto" w:fill="FFFFFF"/>
        </w:rPr>
        <w:t>800; $300 is awarded after successful completion of the workshop and the remaining $1</w:t>
      </w:r>
      <w:r w:rsidR="00510E43">
        <w:rPr>
          <w:rFonts w:ascii="Arial" w:hAnsi="Arial" w:cs="Arial"/>
          <w:color w:val="222222"/>
          <w:sz w:val="20"/>
          <w:shd w:val="clear" w:color="auto" w:fill="FFFFFF"/>
        </w:rPr>
        <w:t>,</w:t>
      </w:r>
      <w:r w:rsidRPr="006E4AB5">
        <w:rPr>
          <w:rFonts w:ascii="Arial" w:hAnsi="Arial" w:cs="Arial"/>
          <w:color w:val="222222"/>
          <w:sz w:val="20"/>
          <w:shd w:val="clear" w:color="auto" w:fill="FFFFFF"/>
        </w:rPr>
        <w:t xml:space="preserve">500 is awarded after delivering the online/hybrid course </w:t>
      </w:r>
      <w:r w:rsidR="00EA0A88">
        <w:rPr>
          <w:rFonts w:ascii="Arial" w:hAnsi="Arial" w:cs="Arial"/>
          <w:color w:val="222222"/>
          <w:sz w:val="20"/>
          <w:shd w:val="clear" w:color="auto" w:fill="FFFFFF"/>
        </w:rPr>
        <w:t xml:space="preserve">and completing the requirements </w:t>
      </w:r>
      <w:r w:rsidRPr="006E4AB5">
        <w:rPr>
          <w:rFonts w:ascii="Arial" w:hAnsi="Arial" w:cs="Arial"/>
          <w:color w:val="222222"/>
          <w:sz w:val="20"/>
          <w:shd w:val="clear" w:color="auto" w:fill="FFFFFF"/>
        </w:rPr>
        <w:t>for administering the IDEA On</w:t>
      </w:r>
      <w:bookmarkStart w:id="0" w:name="_GoBack"/>
      <w:bookmarkEnd w:id="0"/>
      <w:r w:rsidRPr="006E4AB5">
        <w:rPr>
          <w:rFonts w:ascii="Arial" w:hAnsi="Arial" w:cs="Arial"/>
          <w:color w:val="222222"/>
          <w:sz w:val="20"/>
          <w:shd w:val="clear" w:color="auto" w:fill="FFFFFF"/>
        </w:rPr>
        <w:t>line evaluation process.</w:t>
      </w:r>
    </w:p>
    <w:tbl>
      <w:tblPr>
        <w:tblStyle w:val="TableGrid"/>
        <w:tblW w:w="0" w:type="auto"/>
        <w:tblLook w:val="04A0" w:firstRow="1" w:lastRow="0" w:firstColumn="1" w:lastColumn="0" w:noHBand="0" w:noVBand="1"/>
      </w:tblPr>
      <w:tblGrid>
        <w:gridCol w:w="1804"/>
        <w:gridCol w:w="1922"/>
        <w:gridCol w:w="1642"/>
        <w:gridCol w:w="1350"/>
        <w:gridCol w:w="1417"/>
        <w:gridCol w:w="1417"/>
        <w:gridCol w:w="1222"/>
        <w:gridCol w:w="1339"/>
        <w:gridCol w:w="1222"/>
      </w:tblGrid>
      <w:tr w:rsidR="002C2304" w:rsidTr="008A1F02">
        <w:tc>
          <w:tcPr>
            <w:tcW w:w="6718" w:type="dxa"/>
            <w:gridSpan w:val="4"/>
          </w:tcPr>
          <w:p w:rsidR="002C2304" w:rsidRDefault="002C2304" w:rsidP="002D37FA">
            <w:pPr>
              <w:rPr>
                <w:rFonts w:ascii="Arial" w:hAnsi="Arial" w:cs="Arial"/>
                <w:b/>
                <w:color w:val="0070C0"/>
                <w:sz w:val="20"/>
                <w:shd w:val="clear" w:color="auto" w:fill="FFFFFF"/>
              </w:rPr>
            </w:pPr>
            <w:r>
              <w:rPr>
                <w:rFonts w:ascii="Arial" w:hAnsi="Arial" w:cs="Arial"/>
                <w:b/>
                <w:color w:val="0070C0"/>
                <w:sz w:val="20"/>
                <w:shd w:val="clear" w:color="auto" w:fill="FFFFFF"/>
              </w:rPr>
              <w:t>This section is to be completed by instructor who is applying for participation in the Essentials Online Workshop</w:t>
            </w:r>
          </w:p>
          <w:p w:rsidR="002C2304" w:rsidRPr="00AC196B" w:rsidRDefault="002C2304" w:rsidP="002D37FA">
            <w:pPr>
              <w:rPr>
                <w:rFonts w:ascii="Arial" w:hAnsi="Arial" w:cs="Arial"/>
                <w:b/>
                <w:color w:val="0070C0"/>
                <w:sz w:val="20"/>
                <w:shd w:val="clear" w:color="auto" w:fill="FFFFFF"/>
              </w:rPr>
            </w:pPr>
          </w:p>
        </w:tc>
        <w:tc>
          <w:tcPr>
            <w:tcW w:w="6617" w:type="dxa"/>
            <w:gridSpan w:val="5"/>
          </w:tcPr>
          <w:p w:rsidR="002C2304" w:rsidRPr="002D37FA" w:rsidRDefault="002C2304" w:rsidP="00AC196B">
            <w:pPr>
              <w:rPr>
                <w:rFonts w:ascii="Arial" w:hAnsi="Arial" w:cs="Arial"/>
                <w:b/>
                <w:color w:val="222222"/>
                <w:sz w:val="20"/>
                <w:shd w:val="clear" w:color="auto" w:fill="FFFFFF"/>
              </w:rPr>
            </w:pPr>
            <w:r>
              <w:rPr>
                <w:rFonts w:ascii="Arial" w:hAnsi="Arial" w:cs="Arial"/>
                <w:b/>
                <w:color w:val="222222"/>
                <w:sz w:val="20"/>
                <w:shd w:val="clear" w:color="auto" w:fill="FFFFFF"/>
              </w:rPr>
              <w:t>TLT Coordinator will complete this section</w:t>
            </w:r>
          </w:p>
        </w:tc>
      </w:tr>
      <w:tr w:rsidR="002815FF" w:rsidTr="008A1F02">
        <w:tc>
          <w:tcPr>
            <w:tcW w:w="1804" w:type="dxa"/>
          </w:tcPr>
          <w:p w:rsidR="002C2304" w:rsidRPr="002815FF" w:rsidRDefault="002C2304" w:rsidP="002815FF">
            <w:pPr>
              <w:pStyle w:val="ListParagraph"/>
              <w:numPr>
                <w:ilvl w:val="0"/>
                <w:numId w:val="4"/>
              </w:numPr>
              <w:rPr>
                <w:rFonts w:ascii="Arial" w:hAnsi="Arial" w:cs="Arial"/>
                <w:b/>
                <w:color w:val="0070C0"/>
                <w:sz w:val="20"/>
                <w:shd w:val="clear" w:color="auto" w:fill="FFFFFF"/>
              </w:rPr>
            </w:pPr>
            <w:r w:rsidRPr="002815FF">
              <w:rPr>
                <w:rFonts w:ascii="Arial" w:hAnsi="Arial" w:cs="Arial"/>
                <w:b/>
                <w:color w:val="0070C0"/>
                <w:sz w:val="20"/>
                <w:shd w:val="clear" w:color="auto" w:fill="FFFFFF"/>
              </w:rPr>
              <w:t>Name</w:t>
            </w:r>
          </w:p>
          <w:p w:rsidR="002C2304" w:rsidRPr="002815FF" w:rsidRDefault="002C2304" w:rsidP="002815FF">
            <w:pPr>
              <w:pStyle w:val="ListParagraph"/>
              <w:numPr>
                <w:ilvl w:val="0"/>
                <w:numId w:val="4"/>
              </w:numPr>
              <w:rPr>
                <w:rFonts w:ascii="Arial" w:hAnsi="Arial" w:cs="Arial"/>
                <w:b/>
                <w:color w:val="0070C0"/>
                <w:sz w:val="20"/>
                <w:shd w:val="clear" w:color="auto" w:fill="FFFFFF"/>
              </w:rPr>
            </w:pPr>
            <w:r w:rsidRPr="002815FF">
              <w:rPr>
                <w:rFonts w:ascii="Arial" w:hAnsi="Arial" w:cs="Arial"/>
                <w:b/>
                <w:color w:val="0070C0"/>
                <w:sz w:val="20"/>
                <w:shd w:val="clear" w:color="auto" w:fill="FFFFFF"/>
              </w:rPr>
              <w:t>Email</w:t>
            </w:r>
          </w:p>
        </w:tc>
        <w:tc>
          <w:tcPr>
            <w:tcW w:w="1922" w:type="dxa"/>
          </w:tcPr>
          <w:p w:rsidR="002C2304" w:rsidRPr="002815FF" w:rsidRDefault="002C2304" w:rsidP="002815FF">
            <w:pPr>
              <w:pStyle w:val="ListParagraph"/>
              <w:numPr>
                <w:ilvl w:val="0"/>
                <w:numId w:val="4"/>
              </w:numPr>
              <w:rPr>
                <w:rFonts w:ascii="Arial" w:hAnsi="Arial" w:cs="Arial"/>
                <w:b/>
                <w:color w:val="0070C0"/>
                <w:sz w:val="20"/>
                <w:shd w:val="clear" w:color="auto" w:fill="FFFFFF"/>
              </w:rPr>
            </w:pPr>
            <w:r w:rsidRPr="002815FF">
              <w:rPr>
                <w:rFonts w:ascii="Arial" w:hAnsi="Arial" w:cs="Arial"/>
                <w:b/>
                <w:color w:val="0070C0"/>
                <w:sz w:val="20"/>
                <w:shd w:val="clear" w:color="auto" w:fill="FFFFFF"/>
              </w:rPr>
              <w:t>Title</w:t>
            </w:r>
          </w:p>
          <w:p w:rsidR="002C2304" w:rsidRPr="002815FF" w:rsidRDefault="002C2304" w:rsidP="002815FF">
            <w:pPr>
              <w:pStyle w:val="ListParagraph"/>
              <w:numPr>
                <w:ilvl w:val="0"/>
                <w:numId w:val="4"/>
              </w:numPr>
              <w:rPr>
                <w:rFonts w:ascii="Arial" w:hAnsi="Arial" w:cs="Arial"/>
                <w:b/>
                <w:color w:val="0070C0"/>
                <w:sz w:val="20"/>
                <w:shd w:val="clear" w:color="auto" w:fill="FFFFFF"/>
              </w:rPr>
            </w:pPr>
            <w:r w:rsidRPr="002815FF">
              <w:rPr>
                <w:rFonts w:ascii="Arial" w:hAnsi="Arial" w:cs="Arial"/>
                <w:b/>
                <w:color w:val="0070C0"/>
                <w:sz w:val="20"/>
                <w:shd w:val="clear" w:color="auto" w:fill="FFFFFF"/>
              </w:rPr>
              <w:t>Department</w:t>
            </w:r>
          </w:p>
          <w:p w:rsidR="002C2304" w:rsidRPr="002815FF" w:rsidRDefault="002C2304" w:rsidP="002815FF">
            <w:pPr>
              <w:pStyle w:val="ListParagraph"/>
              <w:numPr>
                <w:ilvl w:val="0"/>
                <w:numId w:val="4"/>
              </w:numPr>
              <w:rPr>
                <w:rFonts w:ascii="Arial" w:hAnsi="Arial" w:cs="Arial"/>
                <w:b/>
                <w:color w:val="0070C0"/>
                <w:sz w:val="20"/>
                <w:shd w:val="clear" w:color="auto" w:fill="FFFFFF"/>
              </w:rPr>
            </w:pPr>
            <w:r w:rsidRPr="002815FF">
              <w:rPr>
                <w:rFonts w:ascii="Arial" w:hAnsi="Arial" w:cs="Arial"/>
                <w:b/>
                <w:color w:val="0070C0"/>
                <w:sz w:val="20"/>
                <w:shd w:val="clear" w:color="auto" w:fill="FFFFFF"/>
              </w:rPr>
              <w:t>Dean</w:t>
            </w:r>
          </w:p>
        </w:tc>
        <w:tc>
          <w:tcPr>
            <w:tcW w:w="1642" w:type="dxa"/>
          </w:tcPr>
          <w:p w:rsidR="002111A2" w:rsidRPr="002111A2" w:rsidRDefault="002111A2" w:rsidP="002111A2">
            <w:pPr>
              <w:rPr>
                <w:rFonts w:ascii="Arial" w:hAnsi="Arial" w:cs="Arial"/>
                <w:b/>
                <w:color w:val="0070C0"/>
                <w:sz w:val="20"/>
                <w:shd w:val="clear" w:color="auto" w:fill="FFFFFF"/>
              </w:rPr>
            </w:pPr>
            <w:r>
              <w:rPr>
                <w:rFonts w:ascii="Arial" w:hAnsi="Arial" w:cs="Arial"/>
                <w:b/>
                <w:color w:val="0070C0"/>
                <w:sz w:val="20"/>
                <w:shd w:val="clear" w:color="auto" w:fill="FFFFFF"/>
              </w:rPr>
              <w:t xml:space="preserve">Info for course I want to convert: </w:t>
            </w:r>
          </w:p>
          <w:p w:rsidR="002C2304" w:rsidRPr="002815FF" w:rsidRDefault="002C2304" w:rsidP="002815FF">
            <w:pPr>
              <w:pStyle w:val="ListParagraph"/>
              <w:numPr>
                <w:ilvl w:val="0"/>
                <w:numId w:val="4"/>
              </w:numPr>
              <w:rPr>
                <w:rFonts w:ascii="Arial" w:hAnsi="Arial" w:cs="Arial"/>
                <w:b/>
                <w:color w:val="0070C0"/>
                <w:sz w:val="20"/>
                <w:shd w:val="clear" w:color="auto" w:fill="FFFFFF"/>
              </w:rPr>
            </w:pPr>
            <w:r w:rsidRPr="002815FF">
              <w:rPr>
                <w:rFonts w:ascii="Arial" w:hAnsi="Arial" w:cs="Arial"/>
                <w:b/>
                <w:color w:val="0070C0"/>
                <w:sz w:val="20"/>
                <w:shd w:val="clear" w:color="auto" w:fill="FFFFFF"/>
              </w:rPr>
              <w:t>Course Name and Number</w:t>
            </w:r>
          </w:p>
          <w:p w:rsidR="002C2304" w:rsidRPr="00AC196B" w:rsidRDefault="002C2304" w:rsidP="00B77377">
            <w:pPr>
              <w:rPr>
                <w:rFonts w:ascii="Arial" w:hAnsi="Arial" w:cs="Arial"/>
                <w:b/>
                <w:color w:val="0070C0"/>
                <w:sz w:val="20"/>
                <w:shd w:val="clear" w:color="auto" w:fill="FFFFFF"/>
              </w:rPr>
            </w:pPr>
          </w:p>
          <w:p w:rsidR="002815FF" w:rsidRPr="002815FF" w:rsidRDefault="002815FF" w:rsidP="002815FF">
            <w:pPr>
              <w:pStyle w:val="ListParagraph"/>
              <w:numPr>
                <w:ilvl w:val="0"/>
                <w:numId w:val="4"/>
              </w:numPr>
              <w:rPr>
                <w:rFonts w:ascii="Arial" w:hAnsi="Arial" w:cs="Arial"/>
                <w:b/>
                <w:color w:val="0070C0"/>
                <w:sz w:val="20"/>
                <w:shd w:val="clear" w:color="auto" w:fill="FFFFFF"/>
              </w:rPr>
            </w:pPr>
            <w:r>
              <w:rPr>
                <w:rFonts w:ascii="Arial" w:hAnsi="Arial" w:cs="Arial"/>
                <w:b/>
                <w:color w:val="0070C0"/>
                <w:sz w:val="20"/>
                <w:shd w:val="clear" w:color="auto" w:fill="FFFFFF"/>
              </w:rPr>
              <w:t>N</w:t>
            </w:r>
            <w:r w:rsidRPr="002815FF">
              <w:rPr>
                <w:rFonts w:ascii="Arial" w:hAnsi="Arial" w:cs="Arial"/>
                <w:b/>
                <w:color w:val="0070C0"/>
                <w:sz w:val="20"/>
                <w:shd w:val="clear" w:color="auto" w:fill="FFFFFF"/>
              </w:rPr>
              <w:t>ew or existing course</w:t>
            </w:r>
          </w:p>
          <w:p w:rsidR="002815FF" w:rsidRDefault="002815FF" w:rsidP="00B77377">
            <w:pPr>
              <w:rPr>
                <w:rFonts w:ascii="Arial" w:hAnsi="Arial" w:cs="Arial"/>
                <w:b/>
                <w:color w:val="0070C0"/>
                <w:sz w:val="20"/>
                <w:shd w:val="clear" w:color="auto" w:fill="FFFFFF"/>
              </w:rPr>
            </w:pPr>
          </w:p>
          <w:p w:rsidR="002C2304" w:rsidRPr="006E4AB5" w:rsidRDefault="002815FF" w:rsidP="00B77377">
            <w:pPr>
              <w:pStyle w:val="ListParagraph"/>
              <w:numPr>
                <w:ilvl w:val="0"/>
                <w:numId w:val="4"/>
              </w:numPr>
              <w:rPr>
                <w:rFonts w:ascii="Arial" w:hAnsi="Arial" w:cs="Arial"/>
                <w:b/>
                <w:color w:val="0070C0"/>
                <w:sz w:val="20"/>
                <w:shd w:val="clear" w:color="auto" w:fill="FFFFFF"/>
              </w:rPr>
            </w:pPr>
            <w:r>
              <w:rPr>
                <w:rFonts w:ascii="Arial" w:hAnsi="Arial" w:cs="Arial"/>
                <w:b/>
                <w:color w:val="0070C0"/>
                <w:sz w:val="20"/>
                <w:shd w:val="clear" w:color="auto" w:fill="FFFFFF"/>
              </w:rPr>
              <w:t>H</w:t>
            </w:r>
            <w:r w:rsidRPr="002815FF">
              <w:rPr>
                <w:rFonts w:ascii="Arial" w:hAnsi="Arial" w:cs="Arial"/>
                <w:b/>
                <w:color w:val="0070C0"/>
                <w:sz w:val="20"/>
                <w:shd w:val="clear" w:color="auto" w:fill="FFFFFF"/>
              </w:rPr>
              <w:t>ybrid or online</w:t>
            </w:r>
          </w:p>
        </w:tc>
        <w:tc>
          <w:tcPr>
            <w:tcW w:w="1350" w:type="dxa"/>
          </w:tcPr>
          <w:p w:rsidR="002C2304" w:rsidRPr="00AC196B" w:rsidRDefault="002C2304" w:rsidP="00B77377">
            <w:pPr>
              <w:rPr>
                <w:rFonts w:ascii="Arial" w:hAnsi="Arial" w:cs="Arial"/>
                <w:b/>
                <w:color w:val="0070C0"/>
                <w:sz w:val="20"/>
                <w:shd w:val="clear" w:color="auto" w:fill="FFFFFF"/>
              </w:rPr>
            </w:pPr>
            <w:r w:rsidRPr="00AC196B">
              <w:rPr>
                <w:rFonts w:ascii="Arial" w:hAnsi="Arial" w:cs="Arial"/>
                <w:b/>
                <w:color w:val="0070C0"/>
                <w:sz w:val="20"/>
                <w:shd w:val="clear" w:color="auto" w:fill="FFFFFF"/>
              </w:rPr>
              <w:t xml:space="preserve">Session </w:t>
            </w:r>
            <w:r w:rsidR="002815FF">
              <w:rPr>
                <w:rFonts w:ascii="Arial" w:hAnsi="Arial" w:cs="Arial"/>
                <w:b/>
                <w:color w:val="0070C0"/>
                <w:sz w:val="20"/>
                <w:shd w:val="clear" w:color="auto" w:fill="FFFFFF"/>
              </w:rPr>
              <w:t xml:space="preserve">and year </w:t>
            </w:r>
            <w:r w:rsidRPr="00AC196B">
              <w:rPr>
                <w:rFonts w:ascii="Arial" w:hAnsi="Arial" w:cs="Arial"/>
                <w:b/>
                <w:color w:val="0070C0"/>
                <w:sz w:val="20"/>
                <w:shd w:val="clear" w:color="auto" w:fill="FFFFFF"/>
              </w:rPr>
              <w:t xml:space="preserve">that I prefer </w:t>
            </w:r>
          </w:p>
          <w:p w:rsidR="002C2304" w:rsidRPr="00AC196B" w:rsidRDefault="002C2304" w:rsidP="00B77377">
            <w:pPr>
              <w:rPr>
                <w:rFonts w:ascii="Arial" w:hAnsi="Arial" w:cs="Arial"/>
                <w:b/>
                <w:color w:val="0070C0"/>
                <w:sz w:val="20"/>
                <w:shd w:val="clear" w:color="auto" w:fill="FFFFFF"/>
              </w:rPr>
            </w:pPr>
          </w:p>
          <w:p w:rsidR="002C2304" w:rsidRPr="00AC196B" w:rsidRDefault="002C2304" w:rsidP="002815FF">
            <w:pPr>
              <w:rPr>
                <w:rFonts w:ascii="Arial" w:hAnsi="Arial" w:cs="Arial"/>
                <w:b/>
                <w:color w:val="0070C0"/>
                <w:sz w:val="20"/>
                <w:shd w:val="clear" w:color="auto" w:fill="FFFFFF"/>
              </w:rPr>
            </w:pPr>
            <w:r w:rsidRPr="00AC196B">
              <w:rPr>
                <w:rFonts w:ascii="Arial" w:hAnsi="Arial" w:cs="Arial"/>
                <w:b/>
                <w:color w:val="0070C0"/>
                <w:sz w:val="20"/>
                <w:shd w:val="clear" w:color="auto" w:fill="FFFFFF"/>
              </w:rPr>
              <w:t>(Spring</w:t>
            </w:r>
            <w:r w:rsidR="002815FF">
              <w:rPr>
                <w:rFonts w:ascii="Arial" w:hAnsi="Arial" w:cs="Arial"/>
                <w:b/>
                <w:color w:val="0070C0"/>
                <w:sz w:val="20"/>
                <w:shd w:val="clear" w:color="auto" w:fill="FFFFFF"/>
              </w:rPr>
              <w:t xml:space="preserve">, </w:t>
            </w:r>
            <w:r w:rsidRPr="00AC196B">
              <w:rPr>
                <w:rFonts w:ascii="Arial" w:hAnsi="Arial" w:cs="Arial"/>
                <w:b/>
                <w:color w:val="0070C0"/>
                <w:sz w:val="20"/>
                <w:shd w:val="clear" w:color="auto" w:fill="FFFFFF"/>
              </w:rPr>
              <w:t>Summer, or Fall)</w:t>
            </w:r>
          </w:p>
        </w:tc>
        <w:tc>
          <w:tcPr>
            <w:tcW w:w="1417" w:type="dxa"/>
          </w:tcPr>
          <w:p w:rsidR="002C2304" w:rsidRDefault="00D975A4" w:rsidP="00B77377">
            <w:pPr>
              <w:rPr>
                <w:rFonts w:ascii="Arial" w:hAnsi="Arial" w:cs="Arial"/>
                <w:b/>
                <w:color w:val="222222"/>
                <w:sz w:val="20"/>
                <w:shd w:val="clear" w:color="auto" w:fill="FFFFFF"/>
              </w:rPr>
            </w:pPr>
            <w:r>
              <w:rPr>
                <w:rFonts w:ascii="Arial" w:hAnsi="Arial" w:cs="Arial"/>
                <w:b/>
                <w:color w:val="222222"/>
                <w:sz w:val="20"/>
                <w:shd w:val="clear" w:color="auto" w:fill="FFFFFF"/>
              </w:rPr>
              <w:t>Semester</w:t>
            </w:r>
            <w:r w:rsidR="002C2304">
              <w:rPr>
                <w:rFonts w:ascii="Arial" w:hAnsi="Arial" w:cs="Arial"/>
                <w:b/>
                <w:color w:val="222222"/>
                <w:sz w:val="20"/>
                <w:shd w:val="clear" w:color="auto" w:fill="FFFFFF"/>
              </w:rPr>
              <w:t xml:space="preserve"> that participant </w:t>
            </w:r>
            <w:r>
              <w:rPr>
                <w:rFonts w:ascii="Arial" w:hAnsi="Arial" w:cs="Arial"/>
                <w:b/>
                <w:color w:val="222222"/>
                <w:sz w:val="20"/>
                <w:shd w:val="clear" w:color="auto" w:fill="FFFFFF"/>
              </w:rPr>
              <w:t xml:space="preserve">successfully </w:t>
            </w:r>
            <w:r w:rsidR="002C2304">
              <w:rPr>
                <w:rFonts w:ascii="Arial" w:hAnsi="Arial" w:cs="Arial"/>
                <w:b/>
                <w:color w:val="222222"/>
                <w:sz w:val="20"/>
                <w:shd w:val="clear" w:color="auto" w:fill="FFFFFF"/>
              </w:rPr>
              <w:t>completed</w:t>
            </w:r>
            <w:r>
              <w:rPr>
                <w:rFonts w:ascii="Arial" w:hAnsi="Arial" w:cs="Arial"/>
                <w:b/>
                <w:color w:val="222222"/>
                <w:sz w:val="20"/>
                <w:shd w:val="clear" w:color="auto" w:fill="FFFFFF"/>
              </w:rPr>
              <w:t xml:space="preserve"> session</w:t>
            </w:r>
          </w:p>
        </w:tc>
        <w:tc>
          <w:tcPr>
            <w:tcW w:w="1417" w:type="dxa"/>
          </w:tcPr>
          <w:p w:rsidR="002C2304" w:rsidRDefault="002C2304" w:rsidP="00B77377">
            <w:pPr>
              <w:rPr>
                <w:rFonts w:ascii="Arial" w:hAnsi="Arial" w:cs="Arial"/>
                <w:b/>
                <w:color w:val="222222"/>
                <w:sz w:val="20"/>
                <w:shd w:val="clear" w:color="auto" w:fill="FFFFFF"/>
              </w:rPr>
            </w:pPr>
            <w:r>
              <w:rPr>
                <w:rFonts w:ascii="Arial" w:hAnsi="Arial" w:cs="Arial"/>
                <w:b/>
                <w:color w:val="222222"/>
                <w:sz w:val="20"/>
                <w:shd w:val="clear" w:color="auto" w:fill="FFFFFF"/>
              </w:rPr>
              <w:t xml:space="preserve">Recommend </w:t>
            </w:r>
          </w:p>
          <w:p w:rsidR="002C2304" w:rsidRPr="002D37FA" w:rsidRDefault="002C2304" w:rsidP="00B77377">
            <w:pPr>
              <w:rPr>
                <w:rFonts w:ascii="Arial" w:hAnsi="Arial" w:cs="Arial"/>
                <w:b/>
                <w:color w:val="222222"/>
                <w:sz w:val="20"/>
                <w:shd w:val="clear" w:color="auto" w:fill="FFFFFF"/>
              </w:rPr>
            </w:pPr>
            <w:r>
              <w:rPr>
                <w:rFonts w:ascii="Arial" w:hAnsi="Arial" w:cs="Arial"/>
                <w:b/>
                <w:color w:val="222222"/>
                <w:sz w:val="20"/>
                <w:shd w:val="clear" w:color="auto" w:fill="FFFFFF"/>
              </w:rPr>
              <w:t>$300 stipend for this session?</w:t>
            </w:r>
          </w:p>
        </w:tc>
        <w:tc>
          <w:tcPr>
            <w:tcW w:w="1222" w:type="dxa"/>
          </w:tcPr>
          <w:p w:rsidR="002C2304" w:rsidRPr="002D37FA" w:rsidRDefault="002C2304" w:rsidP="00B77377">
            <w:pPr>
              <w:rPr>
                <w:rFonts w:ascii="Arial" w:hAnsi="Arial" w:cs="Arial"/>
                <w:b/>
                <w:color w:val="222222"/>
                <w:sz w:val="20"/>
                <w:shd w:val="clear" w:color="auto" w:fill="FFFFFF"/>
              </w:rPr>
            </w:pPr>
            <w:r>
              <w:rPr>
                <w:rFonts w:ascii="Arial" w:hAnsi="Arial" w:cs="Arial"/>
                <w:b/>
                <w:color w:val="222222"/>
                <w:sz w:val="20"/>
                <w:shd w:val="clear" w:color="auto" w:fill="FFFFFF"/>
              </w:rPr>
              <w:t xml:space="preserve">Date that </w:t>
            </w:r>
            <w:r w:rsidRPr="002D37FA">
              <w:rPr>
                <w:rFonts w:ascii="Arial" w:hAnsi="Arial" w:cs="Arial"/>
                <w:b/>
                <w:color w:val="222222"/>
                <w:sz w:val="20"/>
                <w:shd w:val="clear" w:color="auto" w:fill="FFFFFF"/>
              </w:rPr>
              <w:t xml:space="preserve">$300 stipend </w:t>
            </w:r>
            <w:r>
              <w:rPr>
                <w:rFonts w:ascii="Arial" w:hAnsi="Arial" w:cs="Arial"/>
                <w:b/>
                <w:color w:val="222222"/>
                <w:sz w:val="20"/>
                <w:shd w:val="clear" w:color="auto" w:fill="FFFFFF"/>
              </w:rPr>
              <w:t>was requested</w:t>
            </w:r>
          </w:p>
        </w:tc>
        <w:tc>
          <w:tcPr>
            <w:tcW w:w="1339" w:type="dxa"/>
          </w:tcPr>
          <w:p w:rsidR="002C2304" w:rsidRDefault="002C2304" w:rsidP="00B77377">
            <w:pPr>
              <w:rPr>
                <w:rFonts w:ascii="Arial" w:hAnsi="Arial" w:cs="Arial"/>
                <w:b/>
                <w:color w:val="222222"/>
                <w:sz w:val="20"/>
                <w:shd w:val="clear" w:color="auto" w:fill="FFFFFF"/>
              </w:rPr>
            </w:pPr>
            <w:r>
              <w:rPr>
                <w:rFonts w:ascii="Arial" w:hAnsi="Arial" w:cs="Arial"/>
                <w:b/>
                <w:color w:val="222222"/>
                <w:sz w:val="20"/>
                <w:shd w:val="clear" w:color="auto" w:fill="FFFFFF"/>
              </w:rPr>
              <w:t xml:space="preserve">Semester that Course </w:t>
            </w:r>
            <w:r w:rsidR="00330518">
              <w:rPr>
                <w:rFonts w:ascii="Arial" w:hAnsi="Arial" w:cs="Arial"/>
                <w:b/>
                <w:color w:val="222222"/>
                <w:sz w:val="20"/>
                <w:shd w:val="clear" w:color="auto" w:fill="FFFFFF"/>
              </w:rPr>
              <w:t>was delivered and</w:t>
            </w:r>
          </w:p>
          <w:p w:rsidR="002C2304" w:rsidRPr="002D37FA" w:rsidRDefault="002C2304" w:rsidP="00B77377">
            <w:pPr>
              <w:rPr>
                <w:rFonts w:ascii="Arial" w:hAnsi="Arial" w:cs="Arial"/>
                <w:b/>
                <w:color w:val="222222"/>
                <w:sz w:val="20"/>
                <w:shd w:val="clear" w:color="auto" w:fill="FFFFFF"/>
              </w:rPr>
            </w:pPr>
            <w:r>
              <w:rPr>
                <w:rFonts w:ascii="Arial" w:hAnsi="Arial" w:cs="Arial"/>
                <w:b/>
                <w:color w:val="222222"/>
                <w:sz w:val="20"/>
                <w:shd w:val="clear" w:color="auto" w:fill="FFFFFF"/>
              </w:rPr>
              <w:t>IDEA online eval</w:t>
            </w:r>
            <w:r w:rsidR="002815FF">
              <w:rPr>
                <w:rFonts w:ascii="Arial" w:hAnsi="Arial" w:cs="Arial"/>
                <w:b/>
                <w:color w:val="222222"/>
                <w:sz w:val="20"/>
                <w:shd w:val="clear" w:color="auto" w:fill="FFFFFF"/>
              </w:rPr>
              <w:t>uation</w:t>
            </w:r>
            <w:r>
              <w:rPr>
                <w:rFonts w:ascii="Arial" w:hAnsi="Arial" w:cs="Arial"/>
                <w:b/>
                <w:color w:val="222222"/>
                <w:sz w:val="20"/>
                <w:shd w:val="clear" w:color="auto" w:fill="FFFFFF"/>
              </w:rPr>
              <w:t xml:space="preserve"> process completed</w:t>
            </w:r>
          </w:p>
        </w:tc>
        <w:tc>
          <w:tcPr>
            <w:tcW w:w="1222" w:type="dxa"/>
          </w:tcPr>
          <w:p w:rsidR="002C2304" w:rsidRPr="002D37FA" w:rsidRDefault="002C2304" w:rsidP="00B77377">
            <w:pPr>
              <w:rPr>
                <w:rFonts w:ascii="Arial" w:hAnsi="Arial" w:cs="Arial"/>
                <w:b/>
                <w:color w:val="222222"/>
                <w:sz w:val="20"/>
                <w:shd w:val="clear" w:color="auto" w:fill="FFFFFF"/>
              </w:rPr>
            </w:pPr>
            <w:r>
              <w:rPr>
                <w:rFonts w:ascii="Arial" w:hAnsi="Arial" w:cs="Arial"/>
                <w:b/>
                <w:color w:val="222222"/>
                <w:sz w:val="20"/>
                <w:shd w:val="clear" w:color="auto" w:fill="FFFFFF"/>
              </w:rPr>
              <w:t>Date that $1500 stipend was requested</w:t>
            </w:r>
          </w:p>
        </w:tc>
      </w:tr>
      <w:tr w:rsidR="002815FF" w:rsidTr="000724B8">
        <w:tc>
          <w:tcPr>
            <w:tcW w:w="1804" w:type="dxa"/>
          </w:tcPr>
          <w:p w:rsidR="00AC196B" w:rsidRPr="002C2304" w:rsidRDefault="00AC196B" w:rsidP="00CF5996">
            <w:pPr>
              <w:rPr>
                <w:rFonts w:ascii="Arial" w:hAnsi="Arial" w:cs="Arial"/>
                <w:b/>
                <w:i/>
                <w:color w:val="0070C0"/>
                <w:sz w:val="20"/>
                <w:shd w:val="clear" w:color="auto" w:fill="FFFFFF"/>
              </w:rPr>
            </w:pPr>
            <w:r w:rsidRPr="002C2304">
              <w:rPr>
                <w:rFonts w:ascii="Arial" w:hAnsi="Arial" w:cs="Arial"/>
                <w:b/>
                <w:i/>
                <w:color w:val="0070C0"/>
                <w:sz w:val="20"/>
                <w:shd w:val="clear" w:color="auto" w:fill="FFFFFF"/>
              </w:rPr>
              <w:t xml:space="preserve">Example </w:t>
            </w:r>
          </w:p>
          <w:p w:rsidR="00AC196B" w:rsidRPr="00AC196B" w:rsidRDefault="00AC196B" w:rsidP="00CF5996">
            <w:pPr>
              <w:rPr>
                <w:rFonts w:ascii="Arial" w:hAnsi="Arial" w:cs="Arial"/>
                <w:color w:val="0070C0"/>
                <w:sz w:val="20"/>
                <w:shd w:val="clear" w:color="auto" w:fill="FFFFFF"/>
              </w:rPr>
            </w:pPr>
          </w:p>
          <w:p w:rsidR="002C2304" w:rsidRDefault="00AC196B" w:rsidP="002C2304">
            <w:pPr>
              <w:rPr>
                <w:rFonts w:ascii="Arial" w:hAnsi="Arial" w:cs="Arial"/>
                <w:sz w:val="20"/>
              </w:rPr>
            </w:pPr>
            <w:r w:rsidRPr="00AC196B">
              <w:rPr>
                <w:rFonts w:ascii="Arial" w:hAnsi="Arial" w:cs="Arial"/>
                <w:color w:val="0070C0"/>
                <w:sz w:val="20"/>
              </w:rPr>
              <w:t xml:space="preserve">Rochelle </w:t>
            </w:r>
            <w:proofErr w:type="spellStart"/>
            <w:r w:rsidRPr="00AC196B">
              <w:rPr>
                <w:rFonts w:ascii="Arial" w:hAnsi="Arial" w:cs="Arial"/>
                <w:color w:val="0070C0"/>
                <w:sz w:val="20"/>
              </w:rPr>
              <w:t>Ruffer</w:t>
            </w:r>
            <w:proofErr w:type="spellEnd"/>
            <w:r w:rsidR="002C2304" w:rsidRPr="002D37FA">
              <w:rPr>
                <w:rFonts w:ascii="Arial" w:hAnsi="Arial" w:cs="Arial"/>
                <w:sz w:val="20"/>
              </w:rPr>
              <w:t xml:space="preserve"> </w:t>
            </w:r>
          </w:p>
          <w:p w:rsidR="002C2304" w:rsidRDefault="002C2304" w:rsidP="002C2304">
            <w:pPr>
              <w:rPr>
                <w:rFonts w:ascii="Arial" w:hAnsi="Arial" w:cs="Arial"/>
                <w:sz w:val="20"/>
              </w:rPr>
            </w:pPr>
          </w:p>
          <w:p w:rsidR="002C2304" w:rsidRPr="002C2304" w:rsidRDefault="002C2304" w:rsidP="002C2304">
            <w:pPr>
              <w:rPr>
                <w:rFonts w:ascii="Arial" w:hAnsi="Arial" w:cs="Arial"/>
                <w:color w:val="0070C0"/>
                <w:sz w:val="20"/>
              </w:rPr>
            </w:pPr>
            <w:r w:rsidRPr="002C2304">
              <w:rPr>
                <w:rFonts w:ascii="Arial" w:hAnsi="Arial" w:cs="Arial"/>
                <w:color w:val="0070C0"/>
                <w:sz w:val="20"/>
              </w:rPr>
              <w:t>rruffer9@naz.edu</w:t>
            </w:r>
          </w:p>
          <w:p w:rsidR="00AC196B" w:rsidRPr="00AC196B" w:rsidRDefault="00AC196B" w:rsidP="00CF5996">
            <w:pPr>
              <w:rPr>
                <w:rFonts w:ascii="Arial" w:hAnsi="Arial" w:cs="Arial"/>
                <w:color w:val="0070C0"/>
                <w:sz w:val="20"/>
                <w:shd w:val="clear" w:color="auto" w:fill="FFFFFF"/>
              </w:rPr>
            </w:pPr>
          </w:p>
          <w:p w:rsidR="00AC196B" w:rsidRPr="00AC196B" w:rsidRDefault="00AC196B" w:rsidP="00244F6B">
            <w:pPr>
              <w:pStyle w:val="ListParagraph"/>
              <w:rPr>
                <w:rFonts w:ascii="Arial" w:hAnsi="Arial" w:cs="Arial"/>
                <w:color w:val="0070C0"/>
                <w:sz w:val="20"/>
                <w:shd w:val="clear" w:color="auto" w:fill="FFFFFF"/>
              </w:rPr>
            </w:pPr>
          </w:p>
        </w:tc>
        <w:tc>
          <w:tcPr>
            <w:tcW w:w="1922" w:type="dxa"/>
          </w:tcPr>
          <w:p w:rsidR="002C2304" w:rsidRDefault="002C2304" w:rsidP="002D37FA">
            <w:pPr>
              <w:rPr>
                <w:rFonts w:ascii="Arial" w:hAnsi="Arial" w:cs="Arial"/>
                <w:color w:val="0070C0"/>
                <w:sz w:val="20"/>
                <w:shd w:val="clear" w:color="auto" w:fill="FFFFFF"/>
              </w:rPr>
            </w:pPr>
          </w:p>
          <w:p w:rsidR="00AC196B" w:rsidRPr="00AC196B" w:rsidRDefault="00AC196B" w:rsidP="002D37FA">
            <w:pPr>
              <w:rPr>
                <w:rFonts w:ascii="Arial" w:hAnsi="Arial" w:cs="Arial"/>
                <w:color w:val="0070C0"/>
                <w:sz w:val="20"/>
                <w:shd w:val="clear" w:color="auto" w:fill="FFFFFF"/>
              </w:rPr>
            </w:pPr>
            <w:r w:rsidRPr="00AC196B">
              <w:rPr>
                <w:rFonts w:ascii="Arial" w:hAnsi="Arial" w:cs="Arial"/>
                <w:color w:val="0070C0"/>
                <w:sz w:val="20"/>
                <w:shd w:val="clear" w:color="auto" w:fill="FFFFFF"/>
              </w:rPr>
              <w:t>Professor of Economics, Department Chair of the Undergrad</w:t>
            </w:r>
            <w:r w:rsidR="006E4AB5">
              <w:rPr>
                <w:rFonts w:ascii="Arial" w:hAnsi="Arial" w:cs="Arial"/>
                <w:color w:val="0070C0"/>
                <w:sz w:val="20"/>
                <w:shd w:val="clear" w:color="auto" w:fill="FFFFFF"/>
              </w:rPr>
              <w:t xml:space="preserve"> </w:t>
            </w:r>
            <w:r w:rsidRPr="00AC196B">
              <w:rPr>
                <w:rFonts w:ascii="Arial" w:hAnsi="Arial" w:cs="Arial"/>
                <w:color w:val="0070C0"/>
                <w:sz w:val="20"/>
                <w:shd w:val="clear" w:color="auto" w:fill="FFFFFF"/>
              </w:rPr>
              <w:t xml:space="preserve">Program in Management, </w:t>
            </w:r>
          </w:p>
          <w:p w:rsidR="00AC196B" w:rsidRPr="00AC196B" w:rsidRDefault="00AC196B" w:rsidP="002D37FA">
            <w:pPr>
              <w:rPr>
                <w:rFonts w:ascii="Arial" w:hAnsi="Arial" w:cs="Arial"/>
                <w:color w:val="0070C0"/>
                <w:sz w:val="20"/>
                <w:shd w:val="clear" w:color="auto" w:fill="FFFFFF"/>
              </w:rPr>
            </w:pPr>
          </w:p>
          <w:p w:rsidR="00AC196B" w:rsidRPr="00AC196B" w:rsidRDefault="00AC196B" w:rsidP="002D37FA">
            <w:pPr>
              <w:rPr>
                <w:rFonts w:ascii="Arial" w:hAnsi="Arial" w:cs="Arial"/>
                <w:color w:val="0070C0"/>
                <w:sz w:val="20"/>
              </w:rPr>
            </w:pPr>
            <w:r w:rsidRPr="00AC196B">
              <w:rPr>
                <w:rFonts w:ascii="Arial" w:hAnsi="Arial" w:cs="Arial"/>
                <w:color w:val="0070C0"/>
                <w:sz w:val="20"/>
                <w:shd w:val="clear" w:color="auto" w:fill="FFFFFF"/>
              </w:rPr>
              <w:t>School of M</w:t>
            </w:r>
            <w:r w:rsidR="006E4AB5">
              <w:rPr>
                <w:rFonts w:ascii="Arial" w:hAnsi="Arial" w:cs="Arial"/>
                <w:color w:val="0070C0"/>
                <w:sz w:val="20"/>
                <w:shd w:val="clear" w:color="auto" w:fill="FFFFFF"/>
              </w:rPr>
              <w:t>gt</w:t>
            </w:r>
          </w:p>
          <w:p w:rsidR="00AC196B" w:rsidRPr="00AC196B" w:rsidRDefault="00AC196B" w:rsidP="00244F6B">
            <w:pPr>
              <w:rPr>
                <w:rFonts w:ascii="Arial" w:hAnsi="Arial" w:cs="Arial"/>
                <w:color w:val="0070C0"/>
                <w:sz w:val="20"/>
              </w:rPr>
            </w:pPr>
          </w:p>
          <w:p w:rsidR="00AC196B" w:rsidRPr="00AC196B" w:rsidRDefault="00AC196B" w:rsidP="002D37FA">
            <w:pPr>
              <w:rPr>
                <w:rFonts w:ascii="Arial" w:hAnsi="Arial" w:cs="Arial"/>
                <w:color w:val="0070C0"/>
                <w:sz w:val="20"/>
                <w:shd w:val="clear" w:color="auto" w:fill="FFFFFF"/>
              </w:rPr>
            </w:pPr>
            <w:r w:rsidRPr="00AC196B">
              <w:rPr>
                <w:rFonts w:ascii="Arial" w:hAnsi="Arial" w:cs="Arial"/>
                <w:color w:val="0070C0"/>
                <w:sz w:val="20"/>
                <w:shd w:val="clear" w:color="auto" w:fill="FFFFFF"/>
              </w:rPr>
              <w:t xml:space="preserve">Jerry </w:t>
            </w:r>
            <w:proofErr w:type="spellStart"/>
            <w:r w:rsidRPr="00AC196B">
              <w:rPr>
                <w:rFonts w:ascii="Arial" w:hAnsi="Arial" w:cs="Arial"/>
                <w:color w:val="0070C0"/>
                <w:sz w:val="20"/>
                <w:shd w:val="clear" w:color="auto" w:fill="FFFFFF"/>
              </w:rPr>
              <w:t>Zappia</w:t>
            </w:r>
            <w:proofErr w:type="spellEnd"/>
          </w:p>
        </w:tc>
        <w:tc>
          <w:tcPr>
            <w:tcW w:w="1642" w:type="dxa"/>
          </w:tcPr>
          <w:p w:rsidR="002C2304" w:rsidRDefault="002C2304" w:rsidP="002D37FA">
            <w:pPr>
              <w:rPr>
                <w:rFonts w:ascii="Arial" w:hAnsi="Arial" w:cs="Arial"/>
                <w:color w:val="0070C0"/>
                <w:sz w:val="20"/>
                <w:shd w:val="clear" w:color="auto" w:fill="FFFFFF"/>
              </w:rPr>
            </w:pPr>
          </w:p>
          <w:p w:rsidR="00AC196B" w:rsidRDefault="00AC196B" w:rsidP="002D37FA">
            <w:pPr>
              <w:rPr>
                <w:rFonts w:ascii="Arial" w:hAnsi="Arial" w:cs="Arial"/>
                <w:color w:val="0070C0"/>
                <w:sz w:val="20"/>
                <w:shd w:val="clear" w:color="auto" w:fill="FFFFFF"/>
              </w:rPr>
            </w:pPr>
            <w:r w:rsidRPr="00AC196B">
              <w:rPr>
                <w:rFonts w:ascii="Arial" w:hAnsi="Arial" w:cs="Arial"/>
                <w:color w:val="0070C0"/>
                <w:sz w:val="20"/>
                <w:shd w:val="clear" w:color="auto" w:fill="FFFFFF"/>
              </w:rPr>
              <w:t>MGT 2XX: Professional Communication</w:t>
            </w:r>
          </w:p>
          <w:p w:rsidR="002815FF" w:rsidRDefault="002815FF" w:rsidP="002D37FA">
            <w:pPr>
              <w:rPr>
                <w:rFonts w:ascii="Arial" w:hAnsi="Arial" w:cs="Arial"/>
                <w:color w:val="0070C0"/>
                <w:sz w:val="20"/>
                <w:shd w:val="clear" w:color="auto" w:fill="FFFFFF"/>
              </w:rPr>
            </w:pPr>
          </w:p>
          <w:p w:rsidR="002815FF" w:rsidRPr="00AC196B" w:rsidRDefault="002815FF" w:rsidP="002D37FA">
            <w:pPr>
              <w:rPr>
                <w:rFonts w:ascii="Arial" w:hAnsi="Arial" w:cs="Arial"/>
                <w:color w:val="0070C0"/>
                <w:sz w:val="20"/>
                <w:shd w:val="clear" w:color="auto" w:fill="FFFFFF"/>
              </w:rPr>
            </w:pPr>
            <w:r>
              <w:rPr>
                <w:rFonts w:ascii="Arial" w:hAnsi="Arial" w:cs="Arial"/>
                <w:color w:val="0070C0"/>
                <w:sz w:val="20"/>
                <w:shd w:val="clear" w:color="auto" w:fill="FFFFFF"/>
              </w:rPr>
              <w:t>New Course</w:t>
            </w:r>
          </w:p>
          <w:p w:rsidR="00AC196B" w:rsidRPr="00AC196B" w:rsidRDefault="00AC196B" w:rsidP="002D37FA">
            <w:pPr>
              <w:rPr>
                <w:rFonts w:ascii="Arial" w:hAnsi="Arial" w:cs="Arial"/>
                <w:color w:val="0070C0"/>
                <w:sz w:val="20"/>
                <w:shd w:val="clear" w:color="auto" w:fill="FFFFFF"/>
              </w:rPr>
            </w:pPr>
          </w:p>
          <w:p w:rsidR="00AC196B" w:rsidRPr="00AC196B" w:rsidRDefault="00AC196B">
            <w:pPr>
              <w:rPr>
                <w:rFonts w:ascii="Arial" w:hAnsi="Arial" w:cs="Arial"/>
                <w:color w:val="0070C0"/>
                <w:sz w:val="20"/>
                <w:shd w:val="clear" w:color="auto" w:fill="FFFFFF"/>
              </w:rPr>
            </w:pPr>
            <w:r w:rsidRPr="00AC196B">
              <w:rPr>
                <w:rFonts w:ascii="Arial" w:hAnsi="Arial" w:cs="Arial"/>
                <w:color w:val="0070C0"/>
                <w:sz w:val="20"/>
                <w:shd w:val="clear" w:color="auto" w:fill="FFFFFF"/>
              </w:rPr>
              <w:t>Hybrid</w:t>
            </w:r>
          </w:p>
        </w:tc>
        <w:tc>
          <w:tcPr>
            <w:tcW w:w="1350" w:type="dxa"/>
          </w:tcPr>
          <w:p w:rsidR="002C2304" w:rsidRDefault="002C2304">
            <w:pPr>
              <w:rPr>
                <w:rFonts w:ascii="Arial" w:hAnsi="Arial" w:cs="Arial"/>
                <w:color w:val="0070C0"/>
                <w:sz w:val="20"/>
                <w:shd w:val="clear" w:color="auto" w:fill="FFFFFF"/>
              </w:rPr>
            </w:pPr>
          </w:p>
          <w:p w:rsidR="00AC196B" w:rsidRPr="00AC196B" w:rsidRDefault="00AC196B">
            <w:pPr>
              <w:rPr>
                <w:rFonts w:ascii="Arial" w:hAnsi="Arial" w:cs="Arial"/>
                <w:color w:val="0070C0"/>
                <w:sz w:val="20"/>
                <w:shd w:val="clear" w:color="auto" w:fill="FFFFFF"/>
              </w:rPr>
            </w:pPr>
            <w:r w:rsidRPr="00AC196B">
              <w:rPr>
                <w:rFonts w:ascii="Arial" w:hAnsi="Arial" w:cs="Arial"/>
                <w:color w:val="0070C0"/>
                <w:sz w:val="20"/>
                <w:shd w:val="clear" w:color="auto" w:fill="FFFFFF"/>
              </w:rPr>
              <w:t>Spring 2016</w:t>
            </w:r>
          </w:p>
        </w:tc>
        <w:tc>
          <w:tcPr>
            <w:tcW w:w="1417" w:type="dxa"/>
            <w:shd w:val="clear" w:color="auto" w:fill="8DB3E2" w:themeFill="text2" w:themeFillTint="66"/>
          </w:tcPr>
          <w:p w:rsidR="00D975A4" w:rsidRPr="00D975A4" w:rsidRDefault="00D975A4" w:rsidP="002D37FA">
            <w:pPr>
              <w:rPr>
                <w:rFonts w:ascii="Arial" w:hAnsi="Arial" w:cs="Arial"/>
                <w:sz w:val="20"/>
                <w:shd w:val="clear" w:color="auto" w:fill="FFFFFF"/>
              </w:rPr>
            </w:pPr>
          </w:p>
          <w:p w:rsidR="00D975A4" w:rsidRPr="00D975A4" w:rsidRDefault="00D975A4" w:rsidP="002D37FA">
            <w:pPr>
              <w:rPr>
                <w:rFonts w:ascii="Arial" w:hAnsi="Arial" w:cs="Arial"/>
                <w:sz w:val="20"/>
                <w:shd w:val="clear" w:color="auto" w:fill="FFFFFF"/>
              </w:rPr>
            </w:pPr>
          </w:p>
        </w:tc>
        <w:tc>
          <w:tcPr>
            <w:tcW w:w="1417" w:type="dxa"/>
            <w:shd w:val="clear" w:color="auto" w:fill="8DB3E2" w:themeFill="text2" w:themeFillTint="66"/>
          </w:tcPr>
          <w:p w:rsidR="00AC196B" w:rsidRPr="00D975A4" w:rsidRDefault="00AC196B" w:rsidP="002D37FA">
            <w:pPr>
              <w:rPr>
                <w:rFonts w:ascii="Arial" w:hAnsi="Arial" w:cs="Arial"/>
                <w:sz w:val="20"/>
                <w:shd w:val="clear" w:color="auto" w:fill="FFFFFF"/>
              </w:rPr>
            </w:pPr>
          </w:p>
        </w:tc>
        <w:tc>
          <w:tcPr>
            <w:tcW w:w="1222" w:type="dxa"/>
            <w:shd w:val="clear" w:color="auto" w:fill="8DB3E2" w:themeFill="text2" w:themeFillTint="66"/>
          </w:tcPr>
          <w:p w:rsidR="00AC196B" w:rsidRPr="00D975A4" w:rsidRDefault="00AC196B" w:rsidP="00CF5996">
            <w:pPr>
              <w:rPr>
                <w:rFonts w:ascii="Arial" w:hAnsi="Arial" w:cs="Arial"/>
                <w:sz w:val="20"/>
                <w:shd w:val="clear" w:color="auto" w:fill="FFFFFF"/>
              </w:rPr>
            </w:pPr>
          </w:p>
        </w:tc>
        <w:tc>
          <w:tcPr>
            <w:tcW w:w="1339" w:type="dxa"/>
            <w:shd w:val="clear" w:color="auto" w:fill="8DB3E2" w:themeFill="text2" w:themeFillTint="66"/>
          </w:tcPr>
          <w:p w:rsidR="00AC196B" w:rsidRPr="00D975A4" w:rsidRDefault="00AC196B">
            <w:pPr>
              <w:rPr>
                <w:rFonts w:ascii="Arial" w:hAnsi="Arial" w:cs="Arial"/>
                <w:sz w:val="20"/>
                <w:shd w:val="clear" w:color="auto" w:fill="FFFFFF"/>
              </w:rPr>
            </w:pPr>
          </w:p>
        </w:tc>
        <w:tc>
          <w:tcPr>
            <w:tcW w:w="1222" w:type="dxa"/>
            <w:shd w:val="clear" w:color="auto" w:fill="8DB3E2" w:themeFill="text2" w:themeFillTint="66"/>
          </w:tcPr>
          <w:p w:rsidR="00AC196B" w:rsidRPr="00D975A4" w:rsidRDefault="00AC196B">
            <w:pPr>
              <w:rPr>
                <w:rFonts w:ascii="Arial" w:hAnsi="Arial" w:cs="Arial"/>
                <w:sz w:val="20"/>
                <w:shd w:val="clear" w:color="auto" w:fill="FFFFFF"/>
              </w:rPr>
            </w:pPr>
          </w:p>
        </w:tc>
      </w:tr>
      <w:tr w:rsidR="002815FF" w:rsidTr="000724B8">
        <w:tc>
          <w:tcPr>
            <w:tcW w:w="1804" w:type="dxa"/>
          </w:tcPr>
          <w:p w:rsidR="00AC196B" w:rsidRPr="002D37FA" w:rsidRDefault="00AC196B">
            <w:pPr>
              <w:rPr>
                <w:rFonts w:ascii="Arial" w:hAnsi="Arial" w:cs="Arial"/>
                <w:color w:val="222222"/>
                <w:sz w:val="20"/>
                <w:shd w:val="clear" w:color="auto" w:fill="FFFFFF"/>
              </w:rPr>
            </w:pPr>
          </w:p>
        </w:tc>
        <w:tc>
          <w:tcPr>
            <w:tcW w:w="1922" w:type="dxa"/>
          </w:tcPr>
          <w:p w:rsidR="002C2304" w:rsidRPr="002D37FA" w:rsidRDefault="002C2304">
            <w:pPr>
              <w:rPr>
                <w:rFonts w:ascii="Arial" w:hAnsi="Arial" w:cs="Arial"/>
                <w:color w:val="222222"/>
                <w:sz w:val="20"/>
                <w:shd w:val="clear" w:color="auto" w:fill="FFFFFF"/>
              </w:rPr>
            </w:pPr>
          </w:p>
        </w:tc>
        <w:tc>
          <w:tcPr>
            <w:tcW w:w="1642" w:type="dxa"/>
          </w:tcPr>
          <w:p w:rsidR="00AC196B" w:rsidRPr="002D37FA" w:rsidRDefault="00AC196B">
            <w:pPr>
              <w:rPr>
                <w:rFonts w:ascii="Arial" w:hAnsi="Arial" w:cs="Arial"/>
                <w:color w:val="222222"/>
                <w:sz w:val="20"/>
                <w:shd w:val="clear" w:color="auto" w:fill="FFFFFF"/>
              </w:rPr>
            </w:pPr>
          </w:p>
        </w:tc>
        <w:tc>
          <w:tcPr>
            <w:tcW w:w="1350" w:type="dxa"/>
          </w:tcPr>
          <w:p w:rsidR="00AC196B" w:rsidRPr="002D37FA" w:rsidRDefault="00AC196B">
            <w:pPr>
              <w:rPr>
                <w:rFonts w:ascii="Arial" w:hAnsi="Arial" w:cs="Arial"/>
                <w:color w:val="222222"/>
                <w:sz w:val="20"/>
                <w:shd w:val="clear" w:color="auto" w:fill="FFFFFF"/>
              </w:rPr>
            </w:pPr>
          </w:p>
        </w:tc>
        <w:tc>
          <w:tcPr>
            <w:tcW w:w="1417" w:type="dxa"/>
            <w:shd w:val="clear" w:color="auto" w:fill="8DB3E2" w:themeFill="text2" w:themeFillTint="66"/>
          </w:tcPr>
          <w:p w:rsidR="00AC196B" w:rsidRPr="002D37FA" w:rsidRDefault="00AC196B">
            <w:pPr>
              <w:rPr>
                <w:rFonts w:ascii="Arial" w:hAnsi="Arial" w:cs="Arial"/>
                <w:color w:val="222222"/>
                <w:sz w:val="20"/>
                <w:shd w:val="clear" w:color="auto" w:fill="FFFFFF"/>
              </w:rPr>
            </w:pPr>
          </w:p>
        </w:tc>
        <w:tc>
          <w:tcPr>
            <w:tcW w:w="1417" w:type="dxa"/>
            <w:shd w:val="clear" w:color="auto" w:fill="8DB3E2" w:themeFill="text2" w:themeFillTint="66"/>
          </w:tcPr>
          <w:p w:rsidR="00AC196B" w:rsidRPr="002D37FA" w:rsidRDefault="00AC196B">
            <w:pPr>
              <w:rPr>
                <w:rFonts w:ascii="Arial" w:hAnsi="Arial" w:cs="Arial"/>
                <w:color w:val="222222"/>
                <w:sz w:val="20"/>
                <w:shd w:val="clear" w:color="auto" w:fill="FFFFFF"/>
              </w:rPr>
            </w:pPr>
          </w:p>
        </w:tc>
        <w:tc>
          <w:tcPr>
            <w:tcW w:w="1222" w:type="dxa"/>
            <w:shd w:val="clear" w:color="auto" w:fill="8DB3E2" w:themeFill="text2" w:themeFillTint="66"/>
          </w:tcPr>
          <w:p w:rsidR="00AC196B" w:rsidRPr="002D37FA" w:rsidRDefault="00AC196B">
            <w:pPr>
              <w:rPr>
                <w:rFonts w:ascii="Arial" w:hAnsi="Arial" w:cs="Arial"/>
                <w:color w:val="222222"/>
                <w:sz w:val="20"/>
                <w:shd w:val="clear" w:color="auto" w:fill="FFFFFF"/>
              </w:rPr>
            </w:pPr>
          </w:p>
        </w:tc>
        <w:tc>
          <w:tcPr>
            <w:tcW w:w="1339" w:type="dxa"/>
            <w:shd w:val="clear" w:color="auto" w:fill="8DB3E2" w:themeFill="text2" w:themeFillTint="66"/>
          </w:tcPr>
          <w:p w:rsidR="00AC196B" w:rsidRPr="002D37FA" w:rsidRDefault="00AC196B">
            <w:pPr>
              <w:rPr>
                <w:rFonts w:ascii="Arial" w:hAnsi="Arial" w:cs="Arial"/>
                <w:color w:val="222222"/>
                <w:sz w:val="20"/>
                <w:shd w:val="clear" w:color="auto" w:fill="FFFFFF"/>
              </w:rPr>
            </w:pPr>
          </w:p>
        </w:tc>
        <w:tc>
          <w:tcPr>
            <w:tcW w:w="1222" w:type="dxa"/>
            <w:shd w:val="clear" w:color="auto" w:fill="8DB3E2" w:themeFill="text2" w:themeFillTint="66"/>
          </w:tcPr>
          <w:p w:rsidR="00AC196B" w:rsidRPr="002D37FA" w:rsidRDefault="00AC196B">
            <w:pPr>
              <w:rPr>
                <w:rFonts w:ascii="Arial" w:hAnsi="Arial" w:cs="Arial"/>
                <w:color w:val="222222"/>
                <w:sz w:val="20"/>
                <w:shd w:val="clear" w:color="auto" w:fill="FFFFFF"/>
              </w:rPr>
            </w:pPr>
          </w:p>
        </w:tc>
      </w:tr>
    </w:tbl>
    <w:p w:rsidR="00AD5939" w:rsidRDefault="00AD5939" w:rsidP="006E4AB5">
      <w:pPr>
        <w:rPr>
          <w:rFonts w:ascii="Arial" w:hAnsi="Arial" w:cs="Arial"/>
          <w:color w:val="222222"/>
          <w:shd w:val="clear" w:color="auto" w:fill="FFFFFF"/>
        </w:rPr>
      </w:pPr>
    </w:p>
    <w:sectPr w:rsidR="00AD5939" w:rsidSect="006E4AB5">
      <w:pgSz w:w="15840" w:h="12240" w:orient="landscape"/>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2809"/>
    <w:multiLevelType w:val="hybridMultilevel"/>
    <w:tmpl w:val="2334F906"/>
    <w:lvl w:ilvl="0" w:tplc="CF5A632C">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41943"/>
    <w:multiLevelType w:val="hybridMultilevel"/>
    <w:tmpl w:val="701A0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8A2C49"/>
    <w:multiLevelType w:val="hybridMultilevel"/>
    <w:tmpl w:val="324E3ADE"/>
    <w:lvl w:ilvl="0" w:tplc="CF5A632C">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29220C"/>
    <w:multiLevelType w:val="hybridMultilevel"/>
    <w:tmpl w:val="2334F906"/>
    <w:lvl w:ilvl="0" w:tplc="CF5A632C">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61"/>
    <w:rsid w:val="000724B8"/>
    <w:rsid w:val="00074EF5"/>
    <w:rsid w:val="000A08FC"/>
    <w:rsid w:val="00174420"/>
    <w:rsid w:val="001C65F6"/>
    <w:rsid w:val="002111A2"/>
    <w:rsid w:val="00243850"/>
    <w:rsid w:val="00244F6B"/>
    <w:rsid w:val="002815FF"/>
    <w:rsid w:val="002C2304"/>
    <w:rsid w:val="002D37FA"/>
    <w:rsid w:val="002E75E5"/>
    <w:rsid w:val="003008DD"/>
    <w:rsid w:val="00330518"/>
    <w:rsid w:val="003B7ED3"/>
    <w:rsid w:val="004A5732"/>
    <w:rsid w:val="00510E43"/>
    <w:rsid w:val="005D2DF6"/>
    <w:rsid w:val="0064147C"/>
    <w:rsid w:val="006A49CD"/>
    <w:rsid w:val="006E4AB5"/>
    <w:rsid w:val="007370C3"/>
    <w:rsid w:val="007826D4"/>
    <w:rsid w:val="007A2C06"/>
    <w:rsid w:val="008A1F02"/>
    <w:rsid w:val="0095510A"/>
    <w:rsid w:val="00965BBB"/>
    <w:rsid w:val="009D4EE3"/>
    <w:rsid w:val="00A02F61"/>
    <w:rsid w:val="00AA17ED"/>
    <w:rsid w:val="00AC196B"/>
    <w:rsid w:val="00AD5939"/>
    <w:rsid w:val="00C1408D"/>
    <w:rsid w:val="00C84707"/>
    <w:rsid w:val="00CC428D"/>
    <w:rsid w:val="00CD371F"/>
    <w:rsid w:val="00CF5996"/>
    <w:rsid w:val="00D975A4"/>
    <w:rsid w:val="00DC4F27"/>
    <w:rsid w:val="00E613D2"/>
    <w:rsid w:val="00EA0A88"/>
    <w:rsid w:val="00ED174A"/>
    <w:rsid w:val="00F306B9"/>
    <w:rsid w:val="00FB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F61"/>
    <w:pPr>
      <w:ind w:left="720"/>
      <w:contextualSpacing/>
    </w:pPr>
  </w:style>
  <w:style w:type="table" w:styleId="TableGrid">
    <w:name w:val="Table Grid"/>
    <w:basedOn w:val="TableNormal"/>
    <w:uiPriority w:val="59"/>
    <w:rsid w:val="00641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4707"/>
  </w:style>
  <w:style w:type="character" w:styleId="Hyperlink">
    <w:name w:val="Hyperlink"/>
    <w:basedOn w:val="DefaultParagraphFont"/>
    <w:uiPriority w:val="99"/>
    <w:semiHidden/>
    <w:unhideWhenUsed/>
    <w:rsid w:val="003B7E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F61"/>
    <w:pPr>
      <w:ind w:left="720"/>
      <w:contextualSpacing/>
    </w:pPr>
  </w:style>
  <w:style w:type="table" w:styleId="TableGrid">
    <w:name w:val="Table Grid"/>
    <w:basedOn w:val="TableNormal"/>
    <w:uiPriority w:val="59"/>
    <w:rsid w:val="00641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4707"/>
  </w:style>
  <w:style w:type="character" w:styleId="Hyperlink">
    <w:name w:val="Hyperlink"/>
    <w:basedOn w:val="DefaultParagraphFont"/>
    <w:uiPriority w:val="99"/>
    <w:semiHidden/>
    <w:unhideWhenUsed/>
    <w:rsid w:val="003B7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3</cp:revision>
  <cp:lastPrinted>2016-03-08T15:53:00Z</cp:lastPrinted>
  <dcterms:created xsi:type="dcterms:W3CDTF">2016-03-09T19:27:00Z</dcterms:created>
  <dcterms:modified xsi:type="dcterms:W3CDTF">2016-03-09T19:28:00Z</dcterms:modified>
</cp:coreProperties>
</file>